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7" w:rsidRDefault="00120756" w:rsidP="00107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2019</w:t>
      </w:r>
      <w:r w:rsidR="006718A7" w:rsidRPr="006718A7">
        <w:rPr>
          <w:rFonts w:ascii="Times New Roman" w:hAnsi="Times New Roman" w:cs="Times New Roman"/>
          <w:b/>
          <w:sz w:val="28"/>
          <w:szCs w:val="28"/>
        </w:rPr>
        <w:t xml:space="preserve"> год  (Аналитическая часть)</w:t>
      </w:r>
    </w:p>
    <w:p w:rsidR="006718A7" w:rsidRPr="006718A7" w:rsidRDefault="006718A7" w:rsidP="001074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493" w:rsidRPr="006718A7" w:rsidRDefault="00107493" w:rsidP="001074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6718A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718A7">
        <w:rPr>
          <w:rFonts w:ascii="Times New Roman" w:hAnsi="Times New Roman" w:cs="Times New Roman"/>
          <w:sz w:val="24"/>
          <w:szCs w:val="24"/>
        </w:rPr>
        <w:t xml:space="preserve"> проведена оценка: </w:t>
      </w:r>
    </w:p>
    <w:p w:rsidR="00107493" w:rsidRPr="006718A7" w:rsidRDefault="00107493" w:rsidP="001074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деятельности, в том числе кадрового обеспечения; </w:t>
      </w:r>
    </w:p>
    <w:p w:rsidR="00107493" w:rsidRPr="006718A7" w:rsidRDefault="00107493" w:rsidP="001074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-инфраструктуры; </w:t>
      </w:r>
    </w:p>
    <w:p w:rsidR="00107493" w:rsidRPr="006718A7" w:rsidRDefault="00107493" w:rsidP="001074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-информационной открытости школы; </w:t>
      </w:r>
    </w:p>
    <w:p w:rsidR="00107493" w:rsidRPr="006718A7" w:rsidRDefault="00107493" w:rsidP="001074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-наличия и работы органов государственно-общественного управления; </w:t>
      </w:r>
    </w:p>
    <w:p w:rsidR="00107493" w:rsidRPr="006718A7" w:rsidRDefault="00107493" w:rsidP="001074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-удовлетворённости родителей сторонами образовательного процесса; </w:t>
      </w:r>
    </w:p>
    <w:p w:rsidR="00107493" w:rsidRPr="006718A7" w:rsidRDefault="00107493" w:rsidP="001074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-системы мероприятий по охране и укреплению здоровья обучающихся; </w:t>
      </w:r>
    </w:p>
    <w:p w:rsidR="00107493" w:rsidRPr="006718A7" w:rsidRDefault="00107493" w:rsidP="001074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-материально-технического оснащения учебных кабинетов; </w:t>
      </w:r>
    </w:p>
    <w:p w:rsidR="00107493" w:rsidRPr="006718A7" w:rsidRDefault="00107493" w:rsidP="001074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-наличия и доступности различных форм дополнительного образования. </w:t>
      </w:r>
    </w:p>
    <w:p w:rsidR="00107493" w:rsidRPr="006718A7" w:rsidRDefault="00107493" w:rsidP="001074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82A" w:rsidRPr="006718A7" w:rsidRDefault="00F4782A" w:rsidP="001074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18A7">
        <w:rPr>
          <w:rFonts w:ascii="Times New Roman" w:hAnsi="Times New Roman" w:cs="Times New Roman"/>
          <w:b/>
          <w:sz w:val="24"/>
          <w:szCs w:val="24"/>
        </w:rPr>
        <w:t>Общая характеристика учреждения</w:t>
      </w:r>
    </w:p>
    <w:p w:rsidR="00F4782A" w:rsidRPr="006718A7" w:rsidRDefault="00F4782A" w:rsidP="009E4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3843"/>
        <w:gridCol w:w="5670"/>
      </w:tblGrid>
      <w:tr w:rsidR="00C95FFF" w:rsidRPr="006718A7" w:rsidTr="00054070">
        <w:trPr>
          <w:trHeight w:val="37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FFF" w:rsidRPr="006718A7" w:rsidRDefault="00C95FFF" w:rsidP="0060217B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18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Общие сведения об общеобразовательной организации</w:t>
            </w:r>
          </w:p>
        </w:tc>
      </w:tr>
      <w:tr w:rsidR="00C95FFF" w:rsidRPr="006718A7" w:rsidTr="00054070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FFF" w:rsidRPr="006718A7" w:rsidRDefault="00C95FFF" w:rsidP="00C95FFF">
            <w:pPr>
              <w:rPr>
                <w:b/>
                <w:bCs/>
                <w:color w:val="C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FFF" w:rsidRPr="006718A7" w:rsidRDefault="00C95FFF" w:rsidP="00C95FFF">
            <w:pPr>
              <w:rPr>
                <w:color w:val="000000"/>
              </w:rPr>
            </w:pPr>
          </w:p>
        </w:tc>
      </w:tr>
      <w:tr w:rsidR="00C95FFF" w:rsidRPr="006718A7" w:rsidTr="00054070">
        <w:trPr>
          <w:trHeight w:val="9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b/>
                <w:bCs/>
                <w:color w:val="000000"/>
              </w:rPr>
            </w:pPr>
            <w:r w:rsidRPr="006718A7">
              <w:rPr>
                <w:b/>
                <w:bCs/>
                <w:color w:val="000000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color w:val="000000"/>
              </w:rPr>
            </w:pPr>
            <w:r w:rsidRPr="006718A7">
              <w:rPr>
                <w:color w:val="000000"/>
              </w:rPr>
              <w:t>Муниципальное автономное общеобразовательное учреждение города Новосибирска "Средняя общеобразовательная школа ``Диалог`` с углубленным изучением английского языка"</w:t>
            </w:r>
          </w:p>
        </w:tc>
      </w:tr>
      <w:tr w:rsidR="00C95FFF" w:rsidRPr="006718A7" w:rsidTr="0005407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b/>
                <w:bCs/>
                <w:color w:val="000000"/>
              </w:rPr>
            </w:pPr>
            <w:r w:rsidRPr="006718A7">
              <w:rPr>
                <w:b/>
                <w:bCs/>
                <w:color w:val="000000"/>
              </w:rPr>
              <w:t>Руководитель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color w:val="000000"/>
              </w:rPr>
            </w:pPr>
            <w:r w:rsidRPr="006718A7">
              <w:rPr>
                <w:color w:val="000000"/>
              </w:rPr>
              <w:t>Аристов Юрий Сергеевич</w:t>
            </w:r>
          </w:p>
        </w:tc>
      </w:tr>
      <w:tr w:rsidR="00C95FFF" w:rsidRPr="006718A7" w:rsidTr="0005407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b/>
                <w:bCs/>
                <w:color w:val="000000"/>
              </w:rPr>
            </w:pPr>
            <w:r w:rsidRPr="006718A7">
              <w:rPr>
                <w:b/>
                <w:bCs/>
                <w:color w:val="000000"/>
              </w:rPr>
              <w:t>Адрес ОО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color w:val="000000"/>
              </w:rPr>
            </w:pPr>
            <w:r w:rsidRPr="006718A7">
              <w:t>630091, г. Новосибирск, Красный проспект, 67а</w:t>
            </w:r>
            <w:r w:rsidRPr="006718A7">
              <w:rPr>
                <w:color w:val="000000"/>
              </w:rPr>
              <w:t> </w:t>
            </w:r>
          </w:p>
        </w:tc>
      </w:tr>
      <w:tr w:rsidR="00C95FFF" w:rsidRPr="006718A7" w:rsidTr="00054070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b/>
                <w:bCs/>
                <w:color w:val="000000"/>
              </w:rPr>
            </w:pPr>
            <w:r w:rsidRPr="006718A7">
              <w:rPr>
                <w:b/>
                <w:bCs/>
                <w:color w:val="000000"/>
              </w:rPr>
              <w:t>Реквизиты лицензии (орган, выдававший лицензию; номер лицензии, серия, номер бланка; начало периода действия, окончание периода действия)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color w:val="000000"/>
              </w:rPr>
            </w:pPr>
            <w:proofErr w:type="spellStart"/>
            <w:r w:rsidRPr="006718A7">
              <w:rPr>
                <w:color w:val="000000"/>
              </w:rPr>
              <w:t>Минобрнауки</w:t>
            </w:r>
            <w:proofErr w:type="spellEnd"/>
            <w:r w:rsidRPr="006718A7">
              <w:rPr>
                <w:color w:val="000000"/>
              </w:rPr>
              <w:t xml:space="preserve"> и инновационной политики НСО №888,54ЛО,0002262,15.04.2015г, бессрочно</w:t>
            </w:r>
          </w:p>
        </w:tc>
      </w:tr>
      <w:tr w:rsidR="00C95FFF" w:rsidRPr="006718A7" w:rsidTr="00054070">
        <w:trPr>
          <w:trHeight w:val="14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b/>
                <w:bCs/>
                <w:color w:val="000000"/>
              </w:rPr>
            </w:pPr>
            <w:r w:rsidRPr="006718A7">
              <w:rPr>
                <w:b/>
                <w:bCs/>
                <w:color w:val="000000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действия, окончание периода действия)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color w:val="000000"/>
              </w:rPr>
            </w:pPr>
            <w:r w:rsidRPr="006718A7">
              <w:rPr>
                <w:color w:val="000000"/>
              </w:rPr>
              <w:t>МИНОБРНАУКИ НСО, №2033, серия 54А01 № 0003288, 02 декабря 2016 г. по 28 декабря 2024 г.</w:t>
            </w:r>
          </w:p>
        </w:tc>
      </w:tr>
      <w:tr w:rsidR="00C95FFF" w:rsidRPr="006718A7" w:rsidTr="00054070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b/>
                <w:bCs/>
                <w:color w:val="000000"/>
              </w:rPr>
            </w:pPr>
            <w:r w:rsidRPr="006718A7">
              <w:rPr>
                <w:b/>
                <w:bCs/>
                <w:color w:val="000000"/>
              </w:rPr>
              <w:t>Реализуемые образовательные программы/ уровни в соответствии с лицензией (перечислить)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FFF" w:rsidRPr="006718A7" w:rsidRDefault="00C95FFF" w:rsidP="00C95FFF">
            <w:pPr>
              <w:jc w:val="center"/>
              <w:rPr>
                <w:color w:val="000000"/>
              </w:rPr>
            </w:pPr>
            <w:r w:rsidRPr="006718A7">
              <w:rPr>
                <w:color w:val="000000"/>
              </w:rPr>
              <w:t>начальное общее образование, основное общее образование, среднее общее образование</w:t>
            </w:r>
          </w:p>
        </w:tc>
      </w:tr>
    </w:tbl>
    <w:p w:rsidR="00F4782A" w:rsidRPr="006718A7" w:rsidRDefault="00F4782A" w:rsidP="009E4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5FFF" w:rsidRPr="006718A7" w:rsidRDefault="00C95FFF" w:rsidP="009F4B6C">
      <w:pPr>
        <w:pStyle w:val="a3"/>
        <w:rPr>
          <w:sz w:val="24"/>
          <w:szCs w:val="24"/>
        </w:rPr>
      </w:pPr>
    </w:p>
    <w:p w:rsidR="00F53E72" w:rsidRPr="006718A7" w:rsidRDefault="00054070" w:rsidP="006718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r w:rsidR="00C95FFF" w:rsidRPr="006718A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города Новосибирска</w:t>
      </w:r>
      <w:r w:rsidRPr="006718A7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«Диалог» с углубленным изучением английского языка» </w:t>
      </w:r>
      <w:r w:rsidR="00C95FFF" w:rsidRPr="006718A7">
        <w:rPr>
          <w:rFonts w:ascii="Times New Roman" w:hAnsi="Times New Roman" w:cs="Times New Roman"/>
          <w:sz w:val="24"/>
          <w:szCs w:val="24"/>
        </w:rPr>
        <w:t xml:space="preserve"> ориентировано на качественное современное поликультурное образование. Образовательный процесс организован в соответствии с общеобразовательными программами начального общего, основного общего и среднего общего образования. Помимо углубленного изучения </w:t>
      </w:r>
      <w:r w:rsidRPr="006718A7">
        <w:rPr>
          <w:rFonts w:ascii="Times New Roman" w:hAnsi="Times New Roman" w:cs="Times New Roman"/>
          <w:sz w:val="24"/>
          <w:szCs w:val="24"/>
        </w:rPr>
        <w:t>английского языка,</w:t>
      </w:r>
      <w:r w:rsidR="00C95FFF" w:rsidRPr="006718A7">
        <w:rPr>
          <w:rFonts w:ascii="Times New Roman" w:hAnsi="Times New Roman" w:cs="Times New Roman"/>
          <w:sz w:val="24"/>
          <w:szCs w:val="24"/>
        </w:rPr>
        <w:t xml:space="preserve"> в </w:t>
      </w:r>
      <w:r w:rsidRPr="006718A7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C95FFF" w:rsidRPr="006718A7">
        <w:rPr>
          <w:rFonts w:ascii="Times New Roman" w:hAnsi="Times New Roman" w:cs="Times New Roman"/>
          <w:sz w:val="24"/>
          <w:szCs w:val="24"/>
        </w:rPr>
        <w:t xml:space="preserve">созданы условия для </w:t>
      </w:r>
      <w:r w:rsidRPr="006718A7">
        <w:rPr>
          <w:rFonts w:ascii="Times New Roman" w:hAnsi="Times New Roman" w:cs="Times New Roman"/>
          <w:sz w:val="24"/>
          <w:szCs w:val="24"/>
        </w:rPr>
        <w:t xml:space="preserve">профильного </w:t>
      </w:r>
      <w:r w:rsidR="00C95FFF" w:rsidRPr="006718A7">
        <w:rPr>
          <w:rFonts w:ascii="Times New Roman" w:hAnsi="Times New Roman" w:cs="Times New Roman"/>
          <w:sz w:val="24"/>
          <w:szCs w:val="24"/>
        </w:rPr>
        <w:t>изучения</w:t>
      </w:r>
      <w:r w:rsidR="00BD2F5A" w:rsidRPr="006718A7">
        <w:rPr>
          <w:rFonts w:ascii="Times New Roman" w:hAnsi="Times New Roman" w:cs="Times New Roman"/>
          <w:sz w:val="24"/>
          <w:szCs w:val="24"/>
        </w:rPr>
        <w:t>.</w:t>
      </w:r>
      <w:r w:rsidR="00C95FFF" w:rsidRPr="006718A7">
        <w:rPr>
          <w:rFonts w:ascii="Times New Roman" w:hAnsi="Times New Roman" w:cs="Times New Roman"/>
          <w:sz w:val="24"/>
          <w:szCs w:val="24"/>
        </w:rPr>
        <w:t xml:space="preserve"> </w:t>
      </w:r>
      <w:r w:rsidRPr="006718A7">
        <w:rPr>
          <w:rFonts w:ascii="Times New Roman" w:hAnsi="Times New Roman" w:cs="Times New Roman"/>
          <w:sz w:val="24"/>
          <w:szCs w:val="24"/>
        </w:rPr>
        <w:t xml:space="preserve"> </w:t>
      </w:r>
      <w:r w:rsidR="00BD2F5A" w:rsidRPr="006718A7">
        <w:rPr>
          <w:rFonts w:ascii="Times New Roman" w:hAnsi="Times New Roman" w:cs="Times New Roman"/>
          <w:sz w:val="24"/>
          <w:szCs w:val="24"/>
        </w:rPr>
        <w:t xml:space="preserve">Профильные общеобразовательные предметы, позволяющие реализовать филологический профиль на уровне </w:t>
      </w:r>
      <w:r w:rsidR="00BD2F5A" w:rsidRPr="006718A7"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 – «Русский язык», «Английский язык». Предмет «Английский язык»</w:t>
      </w:r>
      <w:r w:rsidR="00107493" w:rsidRPr="006718A7">
        <w:rPr>
          <w:rFonts w:ascii="Times New Roman" w:hAnsi="Times New Roman" w:cs="Times New Roman"/>
          <w:sz w:val="24"/>
          <w:szCs w:val="24"/>
        </w:rPr>
        <w:t xml:space="preserve"> </w:t>
      </w:r>
      <w:r w:rsidR="00BD2F5A" w:rsidRPr="006718A7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107493" w:rsidRPr="006718A7">
        <w:rPr>
          <w:rFonts w:ascii="Times New Roman" w:hAnsi="Times New Roman" w:cs="Times New Roman"/>
          <w:sz w:val="24"/>
          <w:szCs w:val="24"/>
        </w:rPr>
        <w:t>продолжить</w:t>
      </w:r>
      <w:r w:rsidR="00BD2F5A" w:rsidRPr="006718A7">
        <w:rPr>
          <w:rFonts w:ascii="Times New Roman" w:hAnsi="Times New Roman" w:cs="Times New Roman"/>
          <w:sz w:val="24"/>
          <w:szCs w:val="24"/>
        </w:rPr>
        <w:t xml:space="preserve"> развитие школьной образовательной концепции – углубленного изучения английского языка на основной ступени образования, целью которой является формирование</w:t>
      </w:r>
      <w:r w:rsidR="00107493" w:rsidRPr="006718A7">
        <w:rPr>
          <w:rFonts w:ascii="Times New Roman" w:hAnsi="Times New Roman" w:cs="Times New Roman"/>
          <w:sz w:val="24"/>
          <w:szCs w:val="24"/>
        </w:rPr>
        <w:t xml:space="preserve"> и развитие коммуникативной культуры школьников. Русский язык продолжает филологическую базу обучения школьников, что способствует совершенствованию способности к речевому взаимодействию и социальной адаптации, к получению высшего гуманитарного образования.</w:t>
      </w:r>
    </w:p>
    <w:p w:rsidR="00F4782A" w:rsidRPr="006718A7" w:rsidRDefault="00F4782A" w:rsidP="00F53E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A7">
        <w:rPr>
          <w:rFonts w:ascii="Times New Roman" w:hAnsi="Times New Roman" w:cs="Times New Roman"/>
          <w:b/>
          <w:sz w:val="24"/>
          <w:szCs w:val="24"/>
        </w:rPr>
        <w:t>Структура управления</w:t>
      </w:r>
    </w:p>
    <w:p w:rsidR="00F53E72" w:rsidRPr="006718A7" w:rsidRDefault="00F53E72" w:rsidP="00F47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82A" w:rsidRPr="006718A7" w:rsidRDefault="00F4782A" w:rsidP="001074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F53E72" w:rsidRPr="006718A7">
        <w:rPr>
          <w:rFonts w:ascii="Times New Roman" w:hAnsi="Times New Roman" w:cs="Times New Roman"/>
          <w:sz w:val="24"/>
          <w:szCs w:val="24"/>
        </w:rPr>
        <w:t>управления определена Уставом МАОУ СОШ «Диалог»</w:t>
      </w:r>
      <w:r w:rsidRPr="00671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82A" w:rsidRPr="006718A7" w:rsidRDefault="00F4782A" w:rsidP="001074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>Директор Учреждения –</w:t>
      </w:r>
      <w:r w:rsidR="00F53E72" w:rsidRPr="006718A7">
        <w:rPr>
          <w:rFonts w:ascii="Times New Roman" w:hAnsi="Times New Roman" w:cs="Times New Roman"/>
          <w:sz w:val="24"/>
          <w:szCs w:val="24"/>
        </w:rPr>
        <w:t xml:space="preserve"> </w:t>
      </w:r>
      <w:r w:rsidR="00727BCB" w:rsidRPr="006718A7">
        <w:rPr>
          <w:rFonts w:ascii="Times New Roman" w:hAnsi="Times New Roman" w:cs="Times New Roman"/>
          <w:sz w:val="24"/>
          <w:szCs w:val="24"/>
        </w:rPr>
        <w:t>Аристов Юрий Сергеевич</w:t>
      </w:r>
      <w:r w:rsidRPr="006718A7">
        <w:rPr>
          <w:rFonts w:ascii="Times New Roman" w:hAnsi="Times New Roman" w:cs="Times New Roman"/>
          <w:sz w:val="24"/>
          <w:szCs w:val="24"/>
        </w:rPr>
        <w:t xml:space="preserve">, контактный </w:t>
      </w:r>
    </w:p>
    <w:p w:rsidR="00F4782A" w:rsidRPr="006718A7" w:rsidRDefault="00727BCB" w:rsidP="001074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>телефон 218-51-84</w:t>
      </w:r>
      <w:r w:rsidR="00F4782A" w:rsidRPr="00671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82A" w:rsidRPr="006718A7" w:rsidRDefault="00F4782A" w:rsidP="001074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 Заместители директора: </w:t>
      </w:r>
    </w:p>
    <w:p w:rsidR="006069AD" w:rsidRPr="006718A7" w:rsidRDefault="00F4782A" w:rsidP="001074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> заместитель директора по УВР –</w:t>
      </w:r>
      <w:r w:rsidR="006069AD" w:rsidRPr="006718A7">
        <w:rPr>
          <w:rFonts w:ascii="Times New Roman" w:hAnsi="Times New Roman" w:cs="Times New Roman"/>
          <w:sz w:val="24"/>
          <w:szCs w:val="24"/>
        </w:rPr>
        <w:t xml:space="preserve"> Хромина Светлана Викторовна</w:t>
      </w:r>
      <w:r w:rsidR="00F53E72" w:rsidRPr="006718A7">
        <w:rPr>
          <w:rFonts w:ascii="Times New Roman" w:hAnsi="Times New Roman" w:cs="Times New Roman"/>
          <w:sz w:val="24"/>
          <w:szCs w:val="24"/>
        </w:rPr>
        <w:t>,</w:t>
      </w:r>
      <w:r w:rsidR="006069AD" w:rsidRPr="006718A7">
        <w:rPr>
          <w:rFonts w:ascii="Times New Roman" w:hAnsi="Times New Roman" w:cs="Times New Roman"/>
          <w:sz w:val="24"/>
          <w:szCs w:val="24"/>
        </w:rPr>
        <w:t xml:space="preserve"> контактный телефон 221-18- 46</w:t>
      </w:r>
    </w:p>
    <w:p w:rsidR="00F4782A" w:rsidRPr="006718A7" w:rsidRDefault="00F4782A" w:rsidP="001074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 заместитель директора по </w:t>
      </w:r>
      <w:r w:rsidR="006069AD" w:rsidRPr="006718A7">
        <w:rPr>
          <w:rFonts w:ascii="Times New Roman" w:hAnsi="Times New Roman" w:cs="Times New Roman"/>
          <w:sz w:val="24"/>
          <w:szCs w:val="24"/>
        </w:rPr>
        <w:t>У</w:t>
      </w:r>
      <w:r w:rsidRPr="006718A7">
        <w:rPr>
          <w:rFonts w:ascii="Times New Roman" w:hAnsi="Times New Roman" w:cs="Times New Roman"/>
          <w:sz w:val="24"/>
          <w:szCs w:val="24"/>
        </w:rPr>
        <w:t xml:space="preserve">ВР – </w:t>
      </w:r>
      <w:proofErr w:type="spellStart"/>
      <w:r w:rsidR="006069AD" w:rsidRPr="006718A7">
        <w:rPr>
          <w:rFonts w:ascii="Times New Roman" w:hAnsi="Times New Roman" w:cs="Times New Roman"/>
          <w:sz w:val="24"/>
          <w:szCs w:val="24"/>
        </w:rPr>
        <w:t>Лузьянина</w:t>
      </w:r>
      <w:proofErr w:type="spellEnd"/>
      <w:r w:rsidR="006069AD" w:rsidRPr="006718A7">
        <w:rPr>
          <w:rFonts w:ascii="Times New Roman" w:hAnsi="Times New Roman" w:cs="Times New Roman"/>
          <w:sz w:val="24"/>
          <w:szCs w:val="24"/>
        </w:rPr>
        <w:t xml:space="preserve"> Марина Юрьевна</w:t>
      </w:r>
      <w:r w:rsidR="00F53E72" w:rsidRPr="006718A7">
        <w:rPr>
          <w:rFonts w:ascii="Times New Roman" w:hAnsi="Times New Roman" w:cs="Times New Roman"/>
          <w:sz w:val="24"/>
          <w:szCs w:val="24"/>
        </w:rPr>
        <w:t>,</w:t>
      </w:r>
      <w:r w:rsidR="006069AD" w:rsidRPr="006718A7">
        <w:rPr>
          <w:rFonts w:ascii="Times New Roman" w:hAnsi="Times New Roman" w:cs="Times New Roman"/>
          <w:sz w:val="24"/>
          <w:szCs w:val="24"/>
        </w:rPr>
        <w:t xml:space="preserve"> контактный телефон 221-18- 46</w:t>
      </w:r>
    </w:p>
    <w:p w:rsidR="00F4782A" w:rsidRPr="006718A7" w:rsidRDefault="00F4782A" w:rsidP="001074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 xml:space="preserve"> заместитель директора по </w:t>
      </w:r>
      <w:r w:rsidR="006069AD" w:rsidRPr="006718A7">
        <w:rPr>
          <w:rFonts w:ascii="Times New Roman" w:hAnsi="Times New Roman" w:cs="Times New Roman"/>
          <w:sz w:val="24"/>
          <w:szCs w:val="24"/>
        </w:rPr>
        <w:t>ВР Янина Светлана Борисовна</w:t>
      </w:r>
      <w:r w:rsidR="00F53E72" w:rsidRPr="006718A7">
        <w:rPr>
          <w:rFonts w:ascii="Times New Roman" w:hAnsi="Times New Roman" w:cs="Times New Roman"/>
          <w:sz w:val="24"/>
          <w:szCs w:val="24"/>
        </w:rPr>
        <w:t>,</w:t>
      </w:r>
      <w:r w:rsidR="006069AD" w:rsidRPr="006718A7">
        <w:rPr>
          <w:rFonts w:ascii="Times New Roman" w:hAnsi="Times New Roman" w:cs="Times New Roman"/>
          <w:sz w:val="24"/>
          <w:szCs w:val="24"/>
        </w:rPr>
        <w:t xml:space="preserve"> контактный телефон 221-18- 46.                        </w:t>
      </w:r>
    </w:p>
    <w:p w:rsidR="00F53E72" w:rsidRPr="006718A7" w:rsidRDefault="00F53E72" w:rsidP="00F47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82A" w:rsidRPr="006718A7" w:rsidRDefault="00F4782A" w:rsidP="009F4B6C">
      <w:pPr>
        <w:pStyle w:val="a3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</w:t>
      </w:r>
      <w:r w:rsidR="009F4B6C" w:rsidRPr="006718A7">
        <w:rPr>
          <w:rFonts w:ascii="Times New Roman" w:hAnsi="Times New Roman" w:cs="Times New Roman"/>
          <w:sz w:val="24"/>
          <w:szCs w:val="24"/>
        </w:rPr>
        <w:t xml:space="preserve"> Единоличным исполнительным </w:t>
      </w:r>
      <w:r w:rsidRPr="006718A7">
        <w:rPr>
          <w:rFonts w:ascii="Times New Roman" w:hAnsi="Times New Roman" w:cs="Times New Roman"/>
          <w:sz w:val="24"/>
          <w:szCs w:val="24"/>
        </w:rPr>
        <w:t>органом образовательной организации я</w:t>
      </w:r>
      <w:r w:rsidR="009F4B6C" w:rsidRPr="006718A7">
        <w:rPr>
          <w:rFonts w:ascii="Times New Roman" w:hAnsi="Times New Roman" w:cs="Times New Roman"/>
          <w:sz w:val="24"/>
          <w:szCs w:val="24"/>
        </w:rPr>
        <w:t xml:space="preserve">вляется директор Учреждения. В </w:t>
      </w:r>
      <w:r w:rsidR="00F53E72" w:rsidRPr="006718A7">
        <w:rPr>
          <w:rFonts w:ascii="Times New Roman" w:hAnsi="Times New Roman" w:cs="Times New Roman"/>
          <w:sz w:val="24"/>
          <w:szCs w:val="24"/>
        </w:rPr>
        <w:t>У</w:t>
      </w:r>
      <w:r w:rsidRPr="006718A7">
        <w:rPr>
          <w:rFonts w:ascii="Times New Roman" w:hAnsi="Times New Roman" w:cs="Times New Roman"/>
          <w:sz w:val="24"/>
          <w:szCs w:val="24"/>
        </w:rPr>
        <w:t>чреждении сформированы коллегиальны</w:t>
      </w:r>
      <w:r w:rsidR="009F4B6C" w:rsidRPr="006718A7">
        <w:rPr>
          <w:rFonts w:ascii="Times New Roman" w:hAnsi="Times New Roman" w:cs="Times New Roman"/>
          <w:sz w:val="24"/>
          <w:szCs w:val="24"/>
        </w:rPr>
        <w:t xml:space="preserve">е органы управления, к которым </w:t>
      </w:r>
      <w:r w:rsidRPr="006718A7">
        <w:rPr>
          <w:rFonts w:ascii="Times New Roman" w:hAnsi="Times New Roman" w:cs="Times New Roman"/>
          <w:sz w:val="24"/>
          <w:szCs w:val="24"/>
        </w:rPr>
        <w:t xml:space="preserve">относятся: </w:t>
      </w:r>
    </w:p>
    <w:p w:rsidR="00F53E72" w:rsidRPr="006718A7" w:rsidRDefault="00F53E72" w:rsidP="00F53E72">
      <w:pPr>
        <w:widowControl w:val="0"/>
        <w:ind w:firstLine="696"/>
        <w:jc w:val="both"/>
        <w:rPr>
          <w:color w:val="000000"/>
        </w:rPr>
      </w:pPr>
      <w:r w:rsidRPr="006718A7">
        <w:rPr>
          <w:color w:val="000000"/>
        </w:rPr>
        <w:t>- Наблюдательный совет Учреждения;</w:t>
      </w:r>
    </w:p>
    <w:p w:rsidR="00F53E72" w:rsidRPr="006718A7" w:rsidRDefault="00F53E72" w:rsidP="00F53E72">
      <w:pPr>
        <w:widowControl w:val="0"/>
        <w:ind w:firstLine="696"/>
        <w:jc w:val="both"/>
        <w:rPr>
          <w:color w:val="000000"/>
        </w:rPr>
      </w:pPr>
      <w:r w:rsidRPr="006718A7">
        <w:rPr>
          <w:color w:val="000000"/>
        </w:rPr>
        <w:t>- Педагогический совет Учреждения;</w:t>
      </w:r>
    </w:p>
    <w:p w:rsidR="00F53E72" w:rsidRPr="006718A7" w:rsidRDefault="00F53E72" w:rsidP="00F53E72">
      <w:pPr>
        <w:widowControl w:val="0"/>
        <w:ind w:firstLine="696"/>
        <w:jc w:val="both"/>
        <w:rPr>
          <w:color w:val="000000"/>
        </w:rPr>
      </w:pPr>
      <w:r w:rsidRPr="006718A7">
        <w:rPr>
          <w:color w:val="000000"/>
        </w:rPr>
        <w:t>- Общее собрание работников Учреждения;</w:t>
      </w:r>
    </w:p>
    <w:p w:rsidR="00F53E72" w:rsidRPr="006718A7" w:rsidRDefault="00F53E72" w:rsidP="00F53E72">
      <w:pPr>
        <w:widowControl w:val="0"/>
        <w:ind w:firstLine="696"/>
        <w:jc w:val="both"/>
        <w:rPr>
          <w:color w:val="000000"/>
        </w:rPr>
      </w:pPr>
      <w:r w:rsidRPr="006718A7">
        <w:rPr>
          <w:color w:val="000000"/>
        </w:rPr>
        <w:t>- Совет Учреждения.</w:t>
      </w:r>
    </w:p>
    <w:p w:rsidR="00F4782A" w:rsidRPr="006718A7" w:rsidRDefault="006069AD" w:rsidP="00F47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A7">
        <w:rPr>
          <w:rFonts w:ascii="Times New Roman" w:hAnsi="Times New Roman" w:cs="Times New Roman"/>
          <w:sz w:val="24"/>
          <w:szCs w:val="24"/>
        </w:rPr>
        <w:t>МА</w:t>
      </w:r>
      <w:r w:rsidR="000C195C" w:rsidRPr="006718A7">
        <w:rPr>
          <w:rFonts w:ascii="Times New Roman" w:hAnsi="Times New Roman" w:cs="Times New Roman"/>
          <w:sz w:val="24"/>
          <w:szCs w:val="24"/>
        </w:rPr>
        <w:t xml:space="preserve">ОУ СОШ </w:t>
      </w:r>
      <w:r w:rsidR="00F4782A" w:rsidRPr="006718A7">
        <w:rPr>
          <w:rFonts w:ascii="Times New Roman" w:hAnsi="Times New Roman" w:cs="Times New Roman"/>
          <w:sz w:val="24"/>
          <w:szCs w:val="24"/>
        </w:rPr>
        <w:t xml:space="preserve"> </w:t>
      </w:r>
      <w:r w:rsidRPr="006718A7">
        <w:rPr>
          <w:rFonts w:ascii="Times New Roman" w:hAnsi="Times New Roman" w:cs="Times New Roman"/>
          <w:sz w:val="24"/>
          <w:szCs w:val="24"/>
        </w:rPr>
        <w:t xml:space="preserve">«Диалог» </w:t>
      </w:r>
      <w:r w:rsidR="00F4782A" w:rsidRPr="006718A7">
        <w:rPr>
          <w:rFonts w:ascii="Times New Roman" w:hAnsi="Times New Roman" w:cs="Times New Roman"/>
          <w:sz w:val="24"/>
          <w:szCs w:val="24"/>
        </w:rPr>
        <w:t xml:space="preserve"> имеет сайт</w:t>
      </w:r>
      <w:r w:rsidRPr="006718A7">
        <w:rPr>
          <w:rFonts w:ascii="Times New Roman" w:hAnsi="Times New Roman" w:cs="Times New Roman"/>
          <w:sz w:val="24"/>
          <w:szCs w:val="24"/>
        </w:rPr>
        <w:t xml:space="preserve">: </w:t>
      </w:r>
      <w:r w:rsidRPr="006718A7">
        <w:rPr>
          <w:rFonts w:ascii="Times New Roman" w:hAnsi="Times New Roman" w:cs="Times New Roman"/>
          <w:sz w:val="24"/>
          <w:szCs w:val="24"/>
          <w:lang w:val="en-US"/>
        </w:rPr>
        <w:t>dialog</w:t>
      </w:r>
      <w:r w:rsidRPr="006718A7">
        <w:rPr>
          <w:rFonts w:ascii="Times New Roman" w:hAnsi="Times New Roman" w:cs="Times New Roman"/>
          <w:sz w:val="24"/>
          <w:szCs w:val="24"/>
        </w:rPr>
        <w:t>-</w:t>
      </w:r>
      <w:r w:rsidRPr="006718A7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718A7">
        <w:rPr>
          <w:rFonts w:ascii="Times New Roman" w:hAnsi="Times New Roman" w:cs="Times New Roman"/>
          <w:sz w:val="24"/>
          <w:szCs w:val="24"/>
        </w:rPr>
        <w:t>54</w:t>
      </w:r>
      <w:r w:rsidR="00F4782A" w:rsidRPr="006718A7">
        <w:rPr>
          <w:rFonts w:ascii="Times New Roman" w:hAnsi="Times New Roman" w:cs="Times New Roman"/>
          <w:sz w:val="24"/>
          <w:szCs w:val="24"/>
        </w:rPr>
        <w:t xml:space="preserve">.ru. </w:t>
      </w:r>
    </w:p>
    <w:p w:rsidR="00DA56D5" w:rsidRPr="00EE3202" w:rsidRDefault="00F4782A" w:rsidP="00DA56D5">
      <w:pPr>
        <w:ind w:firstLine="567"/>
        <w:jc w:val="both"/>
      </w:pPr>
      <w:r w:rsidRPr="006718A7">
        <w:t xml:space="preserve"> </w:t>
      </w:r>
      <w:r w:rsidR="00DA56D5" w:rsidRPr="00EE3202">
        <w:t xml:space="preserve">В </w:t>
      </w:r>
      <w:r w:rsidR="00DA56D5">
        <w:t xml:space="preserve"> этом </w:t>
      </w:r>
      <w:r w:rsidR="00DA56D5" w:rsidRPr="00EE3202">
        <w:t>году коллектив продолжил работу по методической теме: «</w:t>
      </w:r>
      <w:r w:rsidR="00DA56D5" w:rsidRPr="00EE3202">
        <w:rPr>
          <w:rFonts w:eastAsiaTheme="minorHAnsi"/>
          <w:sz w:val="22"/>
          <w:szCs w:val="22"/>
          <w:lang w:eastAsia="en-US"/>
        </w:rPr>
        <w:t>Формирование внутренней системы оценки качества образования в МАОУ СОШ «Диалог» как условие улучшения образовательных результатов обучающихся</w:t>
      </w:r>
      <w:r w:rsidR="00DA56D5" w:rsidRPr="00EE3202">
        <w:rPr>
          <w:bCs/>
        </w:rPr>
        <w:t>»</w:t>
      </w:r>
      <w:r w:rsidR="00DA56D5">
        <w:rPr>
          <w:bCs/>
        </w:rPr>
        <w:t>.</w:t>
      </w:r>
    </w:p>
    <w:p w:rsidR="00DA56D5" w:rsidRPr="00EE3202" w:rsidRDefault="00DA56D5" w:rsidP="00DA56D5">
      <w:pPr>
        <w:shd w:val="clear" w:color="auto" w:fill="FFFFFF"/>
        <w:jc w:val="both"/>
      </w:pPr>
      <w:r w:rsidRPr="00EE3202">
        <w:rPr>
          <w:bCs/>
        </w:rPr>
        <w:t>Цель:</w:t>
      </w:r>
      <w:r w:rsidRPr="00EE3202">
        <w:t xml:space="preserve"> </w:t>
      </w:r>
    </w:p>
    <w:p w:rsidR="00DA56D5" w:rsidRPr="00EE3202" w:rsidRDefault="00DA56D5" w:rsidP="00DA56D5">
      <w:pPr>
        <w:shd w:val="clear" w:color="auto" w:fill="FFFFFF"/>
        <w:jc w:val="both"/>
      </w:pPr>
      <w:r w:rsidRPr="00EE3202">
        <w:t>- определение эффективности организационных мероприятий  по повышению педагогического мастерства учителей, регулирование и коррекция методической работы.</w:t>
      </w:r>
    </w:p>
    <w:p w:rsidR="00DA56D5" w:rsidRPr="00EE3202" w:rsidRDefault="00DA56D5" w:rsidP="00DA56D5">
      <w:pPr>
        <w:jc w:val="both"/>
        <w:rPr>
          <w:color w:val="666666"/>
        </w:rPr>
      </w:pPr>
      <w:r w:rsidRPr="00EE3202">
        <w:rPr>
          <w:color w:val="000000"/>
        </w:rPr>
        <w:t>- создание условий для постоянного совершенствования деятельности педагогических кадров, развития педагогического творчества и профессионального мастерства, инновационной и информационной культуры педагогов.</w:t>
      </w:r>
    </w:p>
    <w:p w:rsidR="00DA56D5" w:rsidRPr="00EE3202" w:rsidRDefault="00DA56D5" w:rsidP="00DA56D5">
      <w:pPr>
        <w:jc w:val="both"/>
      </w:pPr>
      <w:r w:rsidRPr="00EE3202">
        <w:t>Задачи:</w:t>
      </w:r>
    </w:p>
    <w:p w:rsidR="00DA56D5" w:rsidRPr="00EE3202" w:rsidRDefault="00DA56D5" w:rsidP="00DA56D5">
      <w:pPr>
        <w:jc w:val="both"/>
      </w:pPr>
      <w:r w:rsidRPr="00EE3202">
        <w:t xml:space="preserve">1. Дальнейшее совершенствование условий образовательного процесса, материально-технической базы ОУ. </w:t>
      </w:r>
    </w:p>
    <w:p w:rsidR="00DA56D5" w:rsidRPr="00EE3202" w:rsidRDefault="00DA56D5" w:rsidP="00DA56D5">
      <w:pPr>
        <w:jc w:val="both"/>
      </w:pPr>
      <w:r w:rsidRPr="00EE3202">
        <w:t xml:space="preserve">2. Обеспечение непрерывности образования педагогических кадров через систему повышения квалификации. </w:t>
      </w:r>
    </w:p>
    <w:p w:rsidR="00DA56D5" w:rsidRPr="00EE3202" w:rsidRDefault="00DA56D5" w:rsidP="00DA56D5">
      <w:pPr>
        <w:jc w:val="both"/>
      </w:pPr>
      <w:r w:rsidRPr="00EE3202">
        <w:t>3. Совершенствование педагогического мастерства учителей по овладению новыми технологиями обучения через работу методических объединений, самообразование.</w:t>
      </w:r>
    </w:p>
    <w:p w:rsidR="00DA56D5" w:rsidRPr="00EE3202" w:rsidRDefault="00DA56D5" w:rsidP="00DA56D5">
      <w:pPr>
        <w:widowControl w:val="0"/>
        <w:tabs>
          <w:tab w:val="num" w:pos="720"/>
        </w:tabs>
        <w:jc w:val="both"/>
        <w:rPr>
          <w:snapToGrid w:val="0"/>
        </w:rPr>
      </w:pPr>
      <w:r w:rsidRPr="00EE3202">
        <w:rPr>
          <w:snapToGrid w:val="0"/>
        </w:rPr>
        <w:t>4. Формирование системы аналитических показателей, позволяющей эффективно реализовывать основные цели оценки качества образования.</w:t>
      </w:r>
    </w:p>
    <w:p w:rsidR="00DA56D5" w:rsidRPr="00EE3202" w:rsidRDefault="00DA56D5" w:rsidP="00DA56D5">
      <w:pPr>
        <w:widowControl w:val="0"/>
        <w:tabs>
          <w:tab w:val="num" w:pos="720"/>
        </w:tabs>
        <w:jc w:val="both"/>
        <w:rPr>
          <w:snapToGrid w:val="0"/>
        </w:rPr>
      </w:pPr>
      <w:r w:rsidRPr="00EE3202">
        <w:rPr>
          <w:snapToGrid w:val="0"/>
        </w:rPr>
        <w:t>5. Повышение роли предметных МО в совершенствовании педагогического мастерства учителей.</w:t>
      </w:r>
    </w:p>
    <w:p w:rsidR="00DA56D5" w:rsidRPr="00EE3202" w:rsidRDefault="00DA56D5" w:rsidP="00DA56D5">
      <w:pPr>
        <w:ind w:firstLine="708"/>
        <w:jc w:val="both"/>
        <w:rPr>
          <w:color w:val="000000"/>
        </w:rPr>
      </w:pPr>
      <w:r w:rsidRPr="00EE3202">
        <w:rPr>
          <w:color w:val="000000"/>
        </w:rPr>
        <w:t>Содержание методической работы обусловлено:</w:t>
      </w:r>
    </w:p>
    <w:p w:rsidR="00DA56D5" w:rsidRPr="00EE3202" w:rsidRDefault="00DA56D5" w:rsidP="00DA56D5">
      <w:pPr>
        <w:jc w:val="both"/>
        <w:rPr>
          <w:color w:val="000000"/>
        </w:rPr>
      </w:pPr>
      <w:r w:rsidRPr="00EE3202">
        <w:rPr>
          <w:rFonts w:eastAsia="Symbol"/>
          <w:color w:val="000000"/>
        </w:rPr>
        <w:t xml:space="preserve">· </w:t>
      </w:r>
      <w:r w:rsidRPr="00EE3202">
        <w:rPr>
          <w:color w:val="000000"/>
        </w:rPr>
        <w:t xml:space="preserve">Законом РФ, нормативными документами, инструкциями, приказами МО РФ, рекомендациями </w:t>
      </w:r>
      <w:proofErr w:type="spellStart"/>
      <w:r w:rsidRPr="00EE3202">
        <w:rPr>
          <w:color w:val="000000"/>
        </w:rPr>
        <w:t>Минобрнауки</w:t>
      </w:r>
      <w:proofErr w:type="spellEnd"/>
      <w:r w:rsidRPr="00EE3202">
        <w:rPr>
          <w:color w:val="000000"/>
        </w:rPr>
        <w:t xml:space="preserve"> Новосибирской области, программой развития ОУ. </w:t>
      </w:r>
    </w:p>
    <w:p w:rsidR="00DA56D5" w:rsidRPr="00EE3202" w:rsidRDefault="00DA56D5" w:rsidP="00DA56D5">
      <w:pPr>
        <w:jc w:val="both"/>
        <w:rPr>
          <w:color w:val="000000"/>
        </w:rPr>
      </w:pPr>
      <w:r w:rsidRPr="00EE3202">
        <w:rPr>
          <w:rFonts w:eastAsia="Symbol"/>
          <w:color w:val="000000"/>
        </w:rPr>
        <w:lastRenderedPageBreak/>
        <w:t xml:space="preserve">· </w:t>
      </w:r>
      <w:r w:rsidRPr="00EE3202">
        <w:rPr>
          <w:color w:val="000000"/>
        </w:rPr>
        <w:t xml:space="preserve">Результатами состояния образовательного процесса, уровнем </w:t>
      </w:r>
      <w:proofErr w:type="spellStart"/>
      <w:r w:rsidRPr="00EE3202">
        <w:rPr>
          <w:color w:val="000000"/>
        </w:rPr>
        <w:t>обученности</w:t>
      </w:r>
      <w:proofErr w:type="spellEnd"/>
      <w:r w:rsidRPr="00EE3202">
        <w:rPr>
          <w:color w:val="000000"/>
        </w:rPr>
        <w:t xml:space="preserve">, воспитанности и развития учащихся ОУ. </w:t>
      </w:r>
    </w:p>
    <w:p w:rsidR="00DA56D5" w:rsidRPr="00EE3202" w:rsidRDefault="00DA56D5" w:rsidP="00DA56D5">
      <w:pPr>
        <w:jc w:val="both"/>
        <w:rPr>
          <w:color w:val="000000"/>
        </w:rPr>
      </w:pPr>
      <w:r w:rsidRPr="00EE3202">
        <w:rPr>
          <w:rFonts w:eastAsia="Symbol"/>
          <w:color w:val="000000"/>
        </w:rPr>
        <w:t>· Б</w:t>
      </w:r>
      <w:r w:rsidRPr="00EE3202">
        <w:rPr>
          <w:color w:val="000000"/>
        </w:rPr>
        <w:t xml:space="preserve">азисным учебным планом, образовательными стандартами, наличием вариативных учебников и учебных пособий. </w:t>
      </w:r>
    </w:p>
    <w:p w:rsidR="00DA56D5" w:rsidRPr="00EE3202" w:rsidRDefault="00DA56D5" w:rsidP="00DA56D5">
      <w:pPr>
        <w:jc w:val="both"/>
        <w:rPr>
          <w:color w:val="000000"/>
        </w:rPr>
      </w:pPr>
      <w:r w:rsidRPr="00EE3202">
        <w:rPr>
          <w:rFonts w:eastAsia="Symbol"/>
          <w:color w:val="000000"/>
        </w:rPr>
        <w:t xml:space="preserve">· </w:t>
      </w:r>
      <w:r w:rsidRPr="00EE3202">
        <w:rPr>
          <w:color w:val="000000"/>
        </w:rPr>
        <w:t xml:space="preserve">Знаниями по психологии, педагогике, методике, управлению. </w:t>
      </w:r>
    </w:p>
    <w:p w:rsidR="00DA56D5" w:rsidRPr="00EE3202" w:rsidRDefault="00DA56D5" w:rsidP="00DA56D5">
      <w:pPr>
        <w:jc w:val="both"/>
        <w:rPr>
          <w:color w:val="000000"/>
        </w:rPr>
      </w:pPr>
      <w:r w:rsidRPr="00EE3202">
        <w:rPr>
          <w:rFonts w:eastAsia="Symbol"/>
          <w:color w:val="000000"/>
        </w:rPr>
        <w:t xml:space="preserve">· </w:t>
      </w:r>
      <w:r w:rsidRPr="00EE3202">
        <w:rPr>
          <w:color w:val="000000"/>
        </w:rPr>
        <w:t xml:space="preserve">Освоением инноваций, внедрением ИКТ в учебную деятельность. </w:t>
      </w:r>
    </w:p>
    <w:p w:rsidR="00DA56D5" w:rsidRPr="00EE3202" w:rsidRDefault="00DA56D5" w:rsidP="00DA56D5">
      <w:pPr>
        <w:jc w:val="both"/>
        <w:rPr>
          <w:color w:val="000000"/>
        </w:rPr>
      </w:pPr>
      <w:r w:rsidRPr="00EE3202">
        <w:rPr>
          <w:rFonts w:eastAsia="Symbol"/>
          <w:color w:val="000000"/>
        </w:rPr>
        <w:t xml:space="preserve">· </w:t>
      </w:r>
      <w:r w:rsidRPr="00EE3202">
        <w:rPr>
          <w:color w:val="000000"/>
        </w:rPr>
        <w:t xml:space="preserve">Наличием профессиональных интересов и запросов педагогов. </w:t>
      </w:r>
    </w:p>
    <w:p w:rsidR="00DA56D5" w:rsidRPr="00EE3202" w:rsidRDefault="00DA56D5" w:rsidP="00DA56D5">
      <w:pPr>
        <w:jc w:val="both"/>
        <w:rPr>
          <w:color w:val="000000"/>
        </w:rPr>
      </w:pPr>
      <w:r w:rsidRPr="00EE3202">
        <w:rPr>
          <w:rFonts w:eastAsia="Symbol"/>
          <w:color w:val="000000"/>
        </w:rPr>
        <w:t xml:space="preserve">· </w:t>
      </w:r>
      <w:r w:rsidRPr="00EE3202">
        <w:rPr>
          <w:color w:val="000000"/>
        </w:rPr>
        <w:t>Новыми образовательными стандартами.</w:t>
      </w:r>
    </w:p>
    <w:p w:rsidR="00DA56D5" w:rsidRPr="00EE3202" w:rsidRDefault="00DA56D5" w:rsidP="00DA56D5">
      <w:r w:rsidRPr="00EE3202">
        <w:t>Основные направления работы</w:t>
      </w:r>
      <w:r w:rsidRPr="00EE3202">
        <w:rPr>
          <w:b/>
        </w:rPr>
        <w:t xml:space="preserve"> </w:t>
      </w:r>
      <w:r w:rsidRPr="00EE3202">
        <w:t>по</w:t>
      </w:r>
      <w:r w:rsidRPr="00EE3202">
        <w:rPr>
          <w:b/>
        </w:rPr>
        <w:t xml:space="preserve"> </w:t>
      </w:r>
      <w:r w:rsidRPr="00EE3202">
        <w:t>контролю работы с педагогическими кадрами:</w:t>
      </w:r>
    </w:p>
    <w:p w:rsidR="00DA56D5" w:rsidRPr="00EE3202" w:rsidRDefault="00DA56D5" w:rsidP="006021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EE3202">
        <w:t>Расстановка и комплектование школы педагогическими кадрами</w:t>
      </w:r>
    </w:p>
    <w:p w:rsidR="00DA56D5" w:rsidRPr="00EE3202" w:rsidRDefault="00DA56D5" w:rsidP="006021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EE3202">
        <w:t>Работа школьных методических объединений.</w:t>
      </w:r>
    </w:p>
    <w:p w:rsidR="00DA56D5" w:rsidRPr="00EE3202" w:rsidRDefault="00DA56D5" w:rsidP="006021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EE3202">
        <w:t>Повышение квалификации учителей, их самообразование.</w:t>
      </w:r>
    </w:p>
    <w:p w:rsidR="00DA56D5" w:rsidRPr="00EE3202" w:rsidRDefault="00DA56D5" w:rsidP="006021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EE3202">
        <w:t>Аттестация педагогических работников.</w:t>
      </w:r>
    </w:p>
    <w:p w:rsidR="00DA56D5" w:rsidRPr="00EE3202" w:rsidRDefault="00DA56D5" w:rsidP="00DA56D5">
      <w:pPr>
        <w:ind w:firstLine="708"/>
        <w:jc w:val="both"/>
        <w:rPr>
          <w:color w:val="000000"/>
        </w:rPr>
      </w:pPr>
      <w:r w:rsidRPr="00EE3202">
        <w:t xml:space="preserve">Методическая работа школы - неотъемлемая часть педагогического процесса. Результатом ее является повышение профессионального мастерства педагогов, а значит и качества обучения. </w:t>
      </w:r>
      <w:proofErr w:type="gramStart"/>
      <w:r w:rsidRPr="00EE3202">
        <w:t xml:space="preserve">Каждый учитель-предметник работает над индивидуальной методической темой, которая согласуется со школьной и отвечает профессиональным интересам педагога.  </w:t>
      </w:r>
      <w:proofErr w:type="gramEnd"/>
    </w:p>
    <w:p w:rsidR="00DA56D5" w:rsidRPr="00EE3202" w:rsidRDefault="00DA56D5" w:rsidP="00DA56D5">
      <w:pPr>
        <w:jc w:val="both"/>
        <w:rPr>
          <w:b/>
          <w:color w:val="000000"/>
        </w:rPr>
      </w:pPr>
    </w:p>
    <w:p w:rsidR="00DA56D5" w:rsidRPr="00EE3202" w:rsidRDefault="00DA56D5" w:rsidP="00DA56D5">
      <w:pPr>
        <w:jc w:val="both"/>
        <w:rPr>
          <w:color w:val="000000"/>
        </w:rPr>
      </w:pPr>
      <w:r w:rsidRPr="00EE3202">
        <w:rPr>
          <w:color w:val="000000"/>
        </w:rPr>
        <w:t>Структура управления методической работой школы</w:t>
      </w:r>
    </w:p>
    <w:p w:rsidR="00DA56D5" w:rsidRPr="00EE3202" w:rsidRDefault="00DA56D5" w:rsidP="00DA56D5">
      <w:pPr>
        <w:jc w:val="both"/>
        <w:rPr>
          <w:b/>
          <w:color w:val="00000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DA56D5" w:rsidRPr="00EE3202" w:rsidTr="00DA56D5">
        <w:trPr>
          <w:trHeight w:val="3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  <w:r w:rsidRPr="00EE3202">
              <w:rPr>
                <w:color w:val="000000"/>
              </w:rPr>
              <w:t>Педагогический совет</w:t>
            </w:r>
          </w:p>
        </w:tc>
      </w:tr>
    </w:tbl>
    <w:p w:rsidR="00DA56D5" w:rsidRPr="00EE3202" w:rsidRDefault="008A07DE" w:rsidP="00DA56D5">
      <w:pPr>
        <w:jc w:val="both"/>
        <w:rPr>
          <w:color w:val="000000"/>
        </w:rPr>
      </w:pPr>
      <w:r w:rsidRPr="008A07DE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235pt;margin-top:2.35pt;width:11.9pt;height:10.5pt;rotation:-9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">
            <v:stroke endarrow="block"/>
          </v:shape>
        </w:pic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</w:tblGrid>
      <w:tr w:rsidR="00DA56D5" w:rsidRPr="00EE3202" w:rsidTr="00DA56D5">
        <w:trPr>
          <w:trHeight w:val="2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  <w:r w:rsidRPr="00EE3202">
              <w:rPr>
                <w:color w:val="000000"/>
              </w:rPr>
              <w:t>ДИРЕКТОР</w:t>
            </w:r>
          </w:p>
        </w:tc>
      </w:tr>
    </w:tbl>
    <w:p w:rsidR="00DA56D5" w:rsidRPr="00EE3202" w:rsidRDefault="008A07DE" w:rsidP="00DA56D5">
      <w:pPr>
        <w:jc w:val="both"/>
        <w:rPr>
          <w:color w:val="000000"/>
        </w:rPr>
      </w:pPr>
      <w:r w:rsidRPr="008A07DE">
        <w:rPr>
          <w:noProof/>
        </w:rPr>
        <w:pict>
          <v:shape id="_x0000_s1041" type="#_x0000_t34" style="position:absolute;left:0;text-align:left;margin-left:230.1pt;margin-top:1.45pt;width:13.5pt;height:11.25pt;rotation:90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">
            <v:stroke endarrow="block"/>
          </v:shape>
        </w:pic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DA56D5" w:rsidRPr="00EE3202" w:rsidTr="00DA56D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  <w:r w:rsidRPr="00EE3202">
              <w:rPr>
                <w:color w:val="000000"/>
              </w:rPr>
              <w:t>Заместители директора по УВР</w:t>
            </w:r>
          </w:p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A56D5" w:rsidRPr="00EE3202" w:rsidTr="00DA56D5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D5" w:rsidRPr="00EE3202" w:rsidRDefault="008A07DE" w:rsidP="00DA56D5">
            <w:pPr>
              <w:spacing w:line="276" w:lineRule="auto"/>
              <w:jc w:val="both"/>
              <w:rPr>
                <w:color w:val="000000"/>
              </w:rPr>
            </w:pPr>
            <w:r w:rsidRPr="008A07D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24.6pt;margin-top:-.65pt;width:103.8pt;height:16.2pt;flip:x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">
                  <v:stroke endarrow="block"/>
                </v:shape>
              </w:pict>
            </w:r>
            <w:r w:rsidR="00DA56D5" w:rsidRPr="00EE3202">
              <w:rPr>
                <w:color w:val="000000"/>
              </w:rPr>
              <w:t>Методический Совет</w:t>
            </w:r>
          </w:p>
        </w:tc>
      </w:tr>
    </w:tbl>
    <w:p w:rsidR="00DA56D5" w:rsidRPr="00EE3202" w:rsidRDefault="008A07DE" w:rsidP="00DA56D5">
      <w:pPr>
        <w:jc w:val="both"/>
        <w:rPr>
          <w:color w:val="000000"/>
        </w:rPr>
      </w:pPr>
      <w:r w:rsidRPr="008A07DE">
        <w:rPr>
          <w:noProof/>
        </w:rPr>
        <w:pict>
          <v:shape id="_x0000_s1043" type="#_x0000_t32" style="position:absolute;left:0;text-align:left;margin-left:279pt;margin-top:.15pt;width:120pt;height:20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F8YwIAAHsEAAAOAAAAZHJzL2Uyb0RvYy54bWysVEtu2zAQ3RfoHQjuHUmunDhC5KCQ7G7S&#10;NkDSA9AkZRGlSIFkLBtFgTQXyBF6hW666Ac5g3yjDulPm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">
            <v:stroke endarrow="block"/>
          </v:shape>
        </w:pict>
      </w:r>
    </w:p>
    <w:p w:rsidR="00DA56D5" w:rsidRPr="00EE3202" w:rsidRDefault="00DA56D5" w:rsidP="00DA56D5">
      <w:pPr>
        <w:jc w:val="both"/>
        <w:rPr>
          <w:color w:val="000000"/>
        </w:rPr>
      </w:pPr>
    </w:p>
    <w:tbl>
      <w:tblPr>
        <w:tblW w:w="846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3830"/>
        <w:gridCol w:w="924"/>
        <w:gridCol w:w="3422"/>
      </w:tblGrid>
      <w:tr w:rsidR="00DA56D5" w:rsidRPr="00EE3202" w:rsidTr="00DA56D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</w:p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  <w:r w:rsidRPr="00EE3202">
              <w:rPr>
                <w:color w:val="000000"/>
              </w:rPr>
              <w:t>М/</w:t>
            </w:r>
            <w:proofErr w:type="gramStart"/>
            <w:r w:rsidRPr="00EE3202">
              <w:rPr>
                <w:color w:val="000000"/>
              </w:rPr>
              <w:t>О</w:t>
            </w:r>
            <w:proofErr w:type="gramEnd"/>
            <w:r w:rsidRPr="00EE3202">
              <w:rPr>
                <w:color w:val="000000"/>
              </w:rPr>
              <w:t xml:space="preserve"> учителей - предметников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</w:p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  <w:r w:rsidRPr="00EE3202">
              <w:rPr>
                <w:color w:val="000000"/>
              </w:rPr>
              <w:t xml:space="preserve">М/О классных </w:t>
            </w:r>
          </w:p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  <w:r w:rsidRPr="00EE3202">
              <w:rPr>
                <w:color w:val="000000"/>
              </w:rPr>
              <w:t xml:space="preserve">руководителей </w:t>
            </w:r>
          </w:p>
          <w:p w:rsidR="00DA56D5" w:rsidRPr="00EE3202" w:rsidRDefault="00DA56D5" w:rsidP="00DA56D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A56D5" w:rsidRPr="00EE3202" w:rsidRDefault="00DA56D5" w:rsidP="00DA56D5">
      <w:pPr>
        <w:ind w:firstLine="708"/>
        <w:jc w:val="both"/>
        <w:rPr>
          <w:color w:val="000000"/>
        </w:rPr>
      </w:pPr>
    </w:p>
    <w:p w:rsidR="00DA56D5" w:rsidRPr="00EE3202" w:rsidRDefault="00DA56D5" w:rsidP="00DA56D5">
      <w:pPr>
        <w:jc w:val="center"/>
        <w:rPr>
          <w:b/>
          <w:color w:val="000000"/>
        </w:rPr>
      </w:pPr>
      <w:r w:rsidRPr="00EE3202">
        <w:t xml:space="preserve">Реализация методической работы школы строится </w:t>
      </w:r>
      <w:proofErr w:type="gramStart"/>
      <w:r w:rsidRPr="00EE3202">
        <w:t>через</w:t>
      </w:r>
      <w:proofErr w:type="gramEnd"/>
      <w:r w:rsidRPr="00EE3202">
        <w:t>:</w:t>
      </w:r>
      <w:r w:rsidRPr="00EE3202">
        <w:rPr>
          <w:i/>
          <w:color w:val="000000"/>
        </w:rPr>
        <w:t xml:space="preserve"> </w:t>
      </w:r>
    </w:p>
    <w:p w:rsidR="00DA56D5" w:rsidRPr="00EE3202" w:rsidRDefault="00DA56D5" w:rsidP="0060217B">
      <w:pPr>
        <w:numPr>
          <w:ilvl w:val="0"/>
          <w:numId w:val="2"/>
        </w:numPr>
        <w:spacing w:after="200" w:line="276" w:lineRule="auto"/>
        <w:ind w:left="540"/>
        <w:jc w:val="both"/>
      </w:pPr>
      <w:r w:rsidRPr="00EE3202">
        <w:t>проведение семинаров, консультаций по теоретическим основам и методике обучения и воспитания;</w:t>
      </w:r>
    </w:p>
    <w:p w:rsidR="00DA56D5" w:rsidRPr="00EE3202" w:rsidRDefault="00DA56D5" w:rsidP="0060217B">
      <w:pPr>
        <w:numPr>
          <w:ilvl w:val="0"/>
          <w:numId w:val="2"/>
        </w:numPr>
        <w:spacing w:after="200" w:line="276" w:lineRule="auto"/>
        <w:ind w:left="540"/>
        <w:jc w:val="both"/>
      </w:pPr>
      <w:r w:rsidRPr="00EE3202">
        <w:t>обмен педагогическим опытом (педсовет, семинары, круглые столы, открытые уроки, трансляция методических разработок и т.п.);</w:t>
      </w:r>
    </w:p>
    <w:p w:rsidR="00DA56D5" w:rsidRPr="00EE3202" w:rsidRDefault="00DA56D5" w:rsidP="0060217B">
      <w:pPr>
        <w:numPr>
          <w:ilvl w:val="0"/>
          <w:numId w:val="2"/>
        </w:numPr>
        <w:spacing w:after="200" w:line="276" w:lineRule="auto"/>
        <w:ind w:left="540"/>
        <w:jc w:val="both"/>
      </w:pPr>
      <w:r w:rsidRPr="00EE3202">
        <w:t>повышение квалификации педагогов школы (курсы т.п.);</w:t>
      </w:r>
    </w:p>
    <w:p w:rsidR="00DA56D5" w:rsidRPr="00EE3202" w:rsidRDefault="00DA56D5" w:rsidP="0060217B">
      <w:pPr>
        <w:numPr>
          <w:ilvl w:val="0"/>
          <w:numId w:val="2"/>
        </w:numPr>
        <w:spacing w:after="200" w:line="276" w:lineRule="auto"/>
        <w:ind w:left="540"/>
        <w:jc w:val="both"/>
      </w:pPr>
      <w:r w:rsidRPr="00EE3202">
        <w:t>координация и регуляция образовательного процесса (работа методических объединений);</w:t>
      </w:r>
    </w:p>
    <w:p w:rsidR="00DA56D5" w:rsidRPr="00EE3202" w:rsidRDefault="00DA56D5" w:rsidP="0060217B">
      <w:pPr>
        <w:numPr>
          <w:ilvl w:val="0"/>
          <w:numId w:val="2"/>
        </w:numPr>
        <w:spacing w:after="200" w:line="276" w:lineRule="auto"/>
        <w:ind w:left="540"/>
        <w:jc w:val="both"/>
      </w:pPr>
      <w:r w:rsidRPr="00EE3202">
        <w:t>аттестация педагогов.</w:t>
      </w:r>
    </w:p>
    <w:p w:rsidR="00DA56D5" w:rsidRPr="00EE3202" w:rsidRDefault="00DA56D5" w:rsidP="00DA56D5">
      <w:pPr>
        <w:widowControl w:val="0"/>
        <w:suppressAutoHyphens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EE3202">
        <w:lastRenderedPageBreak/>
        <w:t>На основании</w:t>
      </w:r>
      <w:r w:rsidRPr="00EE3202">
        <w:rPr>
          <w:rFonts w:eastAsia="SimSun"/>
          <w:kern w:val="3"/>
          <w:lang w:eastAsia="zh-CN"/>
        </w:rPr>
        <w:t xml:space="preserve"> Положения о методическом объединении </w:t>
      </w:r>
      <w:r w:rsidRPr="00EE3202">
        <w:t>в школе действуют следующие методические объединения:</w:t>
      </w:r>
    </w:p>
    <w:p w:rsidR="00DA56D5" w:rsidRPr="00EE3202" w:rsidRDefault="00DA56D5" w:rsidP="00DA56D5">
      <w:pPr>
        <w:jc w:val="both"/>
        <w:rPr>
          <w:color w:val="000000"/>
        </w:rPr>
      </w:pPr>
      <w:r w:rsidRPr="00EE3202">
        <w:rPr>
          <w:color w:val="000000"/>
        </w:rPr>
        <w:t>1. М/</w:t>
      </w:r>
      <w:proofErr w:type="gramStart"/>
      <w:r w:rsidRPr="00EE3202">
        <w:rPr>
          <w:color w:val="000000"/>
        </w:rPr>
        <w:t>О</w:t>
      </w:r>
      <w:proofErr w:type="gramEnd"/>
      <w:r w:rsidRPr="00EE3202">
        <w:rPr>
          <w:color w:val="000000"/>
        </w:rPr>
        <w:t xml:space="preserve"> учителей - предметников.</w:t>
      </w:r>
    </w:p>
    <w:p w:rsidR="00DA56D5" w:rsidRPr="00EE3202" w:rsidRDefault="00DA56D5" w:rsidP="00DA56D5">
      <w:pPr>
        <w:widowControl w:val="0"/>
        <w:suppressAutoHyphens/>
        <w:jc w:val="both"/>
        <w:textAlignment w:val="baseline"/>
        <w:rPr>
          <w:color w:val="000000"/>
        </w:rPr>
      </w:pPr>
      <w:r w:rsidRPr="00EE3202">
        <w:rPr>
          <w:color w:val="000000"/>
        </w:rPr>
        <w:t>2. М/О классных руководителей.</w:t>
      </w:r>
    </w:p>
    <w:p w:rsidR="00DA56D5" w:rsidRPr="00EE3202" w:rsidRDefault="00DA56D5" w:rsidP="00DA56D5">
      <w:pPr>
        <w:widowControl w:val="0"/>
        <w:suppressAutoHyphens/>
        <w:jc w:val="both"/>
        <w:textAlignment w:val="baseline"/>
        <w:rPr>
          <w:color w:val="000000"/>
        </w:rPr>
      </w:pPr>
    </w:p>
    <w:p w:rsidR="00DA56D5" w:rsidRPr="00EE3202" w:rsidRDefault="00DA56D5" w:rsidP="00DA56D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E3202">
        <w:rPr>
          <w:rFonts w:eastAsia="Calibri"/>
          <w:lang w:eastAsia="en-US"/>
        </w:rPr>
        <w:t>Каждое МО работает над своей методической темой, тесно связан</w:t>
      </w:r>
      <w:r w:rsidRPr="00EE3202">
        <w:rPr>
          <w:rFonts w:eastAsia="Calibri"/>
          <w:lang w:eastAsia="en-US"/>
        </w:rPr>
        <w:softHyphen/>
        <w:t>ной с методической темой школы, и в своей деятельности, прежде всего, ориентируется на организацию методической помощи учителю.</w:t>
      </w:r>
    </w:p>
    <w:p w:rsidR="00DA56D5" w:rsidRPr="00EE3202" w:rsidRDefault="00DA56D5" w:rsidP="00DA56D5">
      <w:pPr>
        <w:jc w:val="center"/>
        <w:rPr>
          <w:b/>
          <w:bCs/>
        </w:rPr>
      </w:pPr>
      <w:r w:rsidRPr="00EE3202">
        <w:rPr>
          <w:b/>
          <w:bCs/>
        </w:rPr>
        <w:t xml:space="preserve">Список руководителей методических объединений МАОУ СОШ «Диалог»  </w:t>
      </w:r>
    </w:p>
    <w:p w:rsidR="00DA56D5" w:rsidRPr="00EE3202" w:rsidRDefault="00DA56D5" w:rsidP="00DA56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2201"/>
        <w:gridCol w:w="2857"/>
        <w:gridCol w:w="2061"/>
        <w:gridCol w:w="1967"/>
      </w:tblGrid>
      <w:tr w:rsidR="00DA56D5" w:rsidRPr="00EE3202" w:rsidTr="00DA56D5">
        <w:tc>
          <w:tcPr>
            <w:tcW w:w="502" w:type="dxa"/>
          </w:tcPr>
          <w:p w:rsidR="00DA56D5" w:rsidRPr="00EE3202" w:rsidRDefault="00DA56D5" w:rsidP="00DA56D5">
            <w:pPr>
              <w:rPr>
                <w:b/>
              </w:rPr>
            </w:pPr>
            <w:r w:rsidRPr="00EE3202">
              <w:rPr>
                <w:b/>
              </w:rPr>
              <w:t>№</w:t>
            </w:r>
          </w:p>
        </w:tc>
        <w:tc>
          <w:tcPr>
            <w:tcW w:w="2201" w:type="dxa"/>
          </w:tcPr>
          <w:p w:rsidR="00DA56D5" w:rsidRPr="00EE3202" w:rsidRDefault="00DA56D5" w:rsidP="00DA56D5">
            <w:pPr>
              <w:rPr>
                <w:b/>
              </w:rPr>
            </w:pPr>
            <w:r w:rsidRPr="00EE3202">
              <w:rPr>
                <w:b/>
              </w:rPr>
              <w:t>Методическое объединение</w:t>
            </w:r>
          </w:p>
        </w:tc>
        <w:tc>
          <w:tcPr>
            <w:tcW w:w="2857" w:type="dxa"/>
          </w:tcPr>
          <w:p w:rsidR="00DA56D5" w:rsidRPr="00EE3202" w:rsidRDefault="00DA56D5" w:rsidP="00DA56D5">
            <w:pPr>
              <w:jc w:val="center"/>
              <w:rPr>
                <w:b/>
              </w:rPr>
            </w:pPr>
            <w:r w:rsidRPr="00EE3202">
              <w:rPr>
                <w:b/>
              </w:rPr>
              <w:t xml:space="preserve">ФИО руководителя </w:t>
            </w:r>
          </w:p>
        </w:tc>
        <w:tc>
          <w:tcPr>
            <w:tcW w:w="2061" w:type="dxa"/>
          </w:tcPr>
          <w:p w:rsidR="00DA56D5" w:rsidRPr="00EE3202" w:rsidRDefault="00DA56D5" w:rsidP="00DA56D5">
            <w:pPr>
              <w:rPr>
                <w:b/>
              </w:rPr>
            </w:pPr>
            <w:r w:rsidRPr="00EE3202">
              <w:rPr>
                <w:b/>
              </w:rPr>
              <w:t>Категория</w:t>
            </w:r>
          </w:p>
        </w:tc>
        <w:tc>
          <w:tcPr>
            <w:tcW w:w="1950" w:type="dxa"/>
          </w:tcPr>
          <w:p w:rsidR="00DA56D5" w:rsidRPr="00EE3202" w:rsidRDefault="00DA56D5" w:rsidP="00DA56D5">
            <w:pPr>
              <w:rPr>
                <w:b/>
              </w:rPr>
            </w:pPr>
            <w:r w:rsidRPr="00EE3202">
              <w:rPr>
                <w:b/>
              </w:rPr>
              <w:t>Методическая тема</w:t>
            </w:r>
          </w:p>
        </w:tc>
      </w:tr>
      <w:tr w:rsidR="00DA56D5" w:rsidRPr="00EE3202" w:rsidTr="00DA56D5">
        <w:tc>
          <w:tcPr>
            <w:tcW w:w="502" w:type="dxa"/>
          </w:tcPr>
          <w:p w:rsidR="00DA56D5" w:rsidRPr="00EE3202" w:rsidRDefault="00DA56D5" w:rsidP="00DA56D5">
            <w:pPr>
              <w:jc w:val="center"/>
            </w:pPr>
            <w:r w:rsidRPr="00EE3202">
              <w:t>1.</w:t>
            </w:r>
          </w:p>
        </w:tc>
        <w:tc>
          <w:tcPr>
            <w:tcW w:w="2201" w:type="dxa"/>
          </w:tcPr>
          <w:p w:rsidR="00DA56D5" w:rsidRPr="00EE3202" w:rsidRDefault="00DA56D5" w:rsidP="00DA56D5">
            <w:r w:rsidRPr="00EE3202">
              <w:t>МО учителей начальных классов</w:t>
            </w:r>
          </w:p>
        </w:tc>
        <w:tc>
          <w:tcPr>
            <w:tcW w:w="2857" w:type="dxa"/>
          </w:tcPr>
          <w:p w:rsidR="00DA56D5" w:rsidRPr="00EE3202" w:rsidRDefault="00120756" w:rsidP="00DA56D5">
            <w:r>
              <w:t>Карпенко Людмила Анатольевна</w:t>
            </w:r>
          </w:p>
        </w:tc>
        <w:tc>
          <w:tcPr>
            <w:tcW w:w="2061" w:type="dxa"/>
          </w:tcPr>
          <w:p w:rsidR="00DA56D5" w:rsidRPr="00EE3202" w:rsidRDefault="00E2365D" w:rsidP="00DA56D5">
            <w:r>
              <w:t>Высшая</w:t>
            </w:r>
          </w:p>
        </w:tc>
        <w:tc>
          <w:tcPr>
            <w:tcW w:w="1950" w:type="dxa"/>
          </w:tcPr>
          <w:p w:rsidR="00DA56D5" w:rsidRPr="00EE3202" w:rsidRDefault="00DA56D5" w:rsidP="00DA56D5">
            <w:r w:rsidRPr="00EE3202">
              <w:t xml:space="preserve">Повышение эффективности и качества образования в начальной школе </w:t>
            </w:r>
            <w:r w:rsidR="00120756">
              <w:t xml:space="preserve">в </w:t>
            </w:r>
            <w:r w:rsidRPr="00EE3202">
              <w:t>условиях реализации ФГОС НОО.</w:t>
            </w:r>
          </w:p>
        </w:tc>
      </w:tr>
      <w:tr w:rsidR="00DA56D5" w:rsidRPr="00EE3202" w:rsidTr="00DA56D5">
        <w:tc>
          <w:tcPr>
            <w:tcW w:w="502" w:type="dxa"/>
          </w:tcPr>
          <w:p w:rsidR="00DA56D5" w:rsidRPr="00EE3202" w:rsidRDefault="00DA56D5" w:rsidP="00DA56D5">
            <w:pPr>
              <w:jc w:val="center"/>
            </w:pPr>
            <w:r w:rsidRPr="00EE3202">
              <w:t>2.</w:t>
            </w:r>
          </w:p>
        </w:tc>
        <w:tc>
          <w:tcPr>
            <w:tcW w:w="2201" w:type="dxa"/>
          </w:tcPr>
          <w:p w:rsidR="00DA56D5" w:rsidRPr="00EE3202" w:rsidRDefault="00DA56D5" w:rsidP="00DA56D5">
            <w:r w:rsidRPr="00EE3202">
              <w:t>МО учителей иностранного языка</w:t>
            </w:r>
          </w:p>
        </w:tc>
        <w:tc>
          <w:tcPr>
            <w:tcW w:w="2857" w:type="dxa"/>
          </w:tcPr>
          <w:p w:rsidR="00DA56D5" w:rsidRPr="00EE3202" w:rsidRDefault="00DA56D5" w:rsidP="00DA56D5">
            <w:r w:rsidRPr="00EE3202">
              <w:t>Демидова Инна Александровна</w:t>
            </w:r>
          </w:p>
        </w:tc>
        <w:tc>
          <w:tcPr>
            <w:tcW w:w="2061" w:type="dxa"/>
          </w:tcPr>
          <w:p w:rsidR="00DA56D5" w:rsidRPr="00EE3202" w:rsidRDefault="00DA56D5" w:rsidP="00DA56D5">
            <w:r w:rsidRPr="00EE3202">
              <w:t>Высшая</w:t>
            </w:r>
          </w:p>
        </w:tc>
        <w:tc>
          <w:tcPr>
            <w:tcW w:w="1950" w:type="dxa"/>
          </w:tcPr>
          <w:p w:rsidR="00DA56D5" w:rsidRPr="00EE3202" w:rsidRDefault="00DA56D5" w:rsidP="00DA56D5">
            <w:r w:rsidRPr="00EE3202">
              <w:t>Стратегии обучения работы с текстом на уроках иностранного языка и во внеурочной деятельности.</w:t>
            </w:r>
          </w:p>
        </w:tc>
      </w:tr>
      <w:tr w:rsidR="00DA56D5" w:rsidRPr="00EE3202" w:rsidTr="00DA56D5">
        <w:tc>
          <w:tcPr>
            <w:tcW w:w="502" w:type="dxa"/>
          </w:tcPr>
          <w:p w:rsidR="00DA56D5" w:rsidRPr="00EE3202" w:rsidRDefault="00DA56D5" w:rsidP="00DA56D5">
            <w:r w:rsidRPr="00EE3202">
              <w:t>3.</w:t>
            </w:r>
          </w:p>
        </w:tc>
        <w:tc>
          <w:tcPr>
            <w:tcW w:w="2201" w:type="dxa"/>
          </w:tcPr>
          <w:p w:rsidR="00DA56D5" w:rsidRPr="00EE3202" w:rsidRDefault="00DA56D5" w:rsidP="00DA56D5">
            <w:r w:rsidRPr="00EE3202">
              <w:t xml:space="preserve">МО учителей </w:t>
            </w:r>
            <w:proofErr w:type="gramStart"/>
            <w:r w:rsidRPr="00EE3202">
              <w:t>естественно-научного</w:t>
            </w:r>
            <w:proofErr w:type="gramEnd"/>
            <w:r w:rsidRPr="00EE3202">
              <w:t xml:space="preserve"> и математического циклов</w:t>
            </w:r>
          </w:p>
        </w:tc>
        <w:tc>
          <w:tcPr>
            <w:tcW w:w="2857" w:type="dxa"/>
          </w:tcPr>
          <w:p w:rsidR="00DA56D5" w:rsidRPr="00EE3202" w:rsidRDefault="00DA56D5" w:rsidP="00DA56D5">
            <w:r w:rsidRPr="00EE3202">
              <w:t>Кульман Елена Геннадьевна</w:t>
            </w:r>
          </w:p>
        </w:tc>
        <w:tc>
          <w:tcPr>
            <w:tcW w:w="2061" w:type="dxa"/>
          </w:tcPr>
          <w:p w:rsidR="00DA56D5" w:rsidRPr="00EE3202" w:rsidRDefault="00E2365D" w:rsidP="00DA56D5">
            <w:r>
              <w:t>В</w:t>
            </w:r>
            <w:r w:rsidR="00DA56D5" w:rsidRPr="00EE3202">
              <w:t>ысшая</w:t>
            </w:r>
          </w:p>
        </w:tc>
        <w:tc>
          <w:tcPr>
            <w:tcW w:w="1950" w:type="dxa"/>
          </w:tcPr>
          <w:p w:rsidR="00DA56D5" w:rsidRPr="00EE3202" w:rsidRDefault="00DA56D5" w:rsidP="00DA56D5">
            <w:r w:rsidRPr="00EE3202">
              <w:t>Интеграция предметов естественно-математического цикла как средство развития ключевых компетенций.</w:t>
            </w:r>
          </w:p>
        </w:tc>
      </w:tr>
      <w:tr w:rsidR="00DA56D5" w:rsidRPr="00EE3202" w:rsidTr="00DA56D5">
        <w:tc>
          <w:tcPr>
            <w:tcW w:w="502" w:type="dxa"/>
          </w:tcPr>
          <w:p w:rsidR="00DA56D5" w:rsidRPr="00EE3202" w:rsidRDefault="00DA56D5" w:rsidP="00DA56D5">
            <w:r w:rsidRPr="00EE3202">
              <w:t>4.</w:t>
            </w:r>
          </w:p>
        </w:tc>
        <w:tc>
          <w:tcPr>
            <w:tcW w:w="2201" w:type="dxa"/>
          </w:tcPr>
          <w:p w:rsidR="00DA56D5" w:rsidRPr="00EE3202" w:rsidRDefault="00DA56D5" w:rsidP="00DA56D5">
            <w:r w:rsidRPr="00EE3202">
              <w:t>МО учителей художественно-эстетического и гуманитарного циклов</w:t>
            </w:r>
          </w:p>
        </w:tc>
        <w:tc>
          <w:tcPr>
            <w:tcW w:w="2857" w:type="dxa"/>
          </w:tcPr>
          <w:p w:rsidR="00DA56D5" w:rsidRPr="00EE3202" w:rsidRDefault="00120756" w:rsidP="00DA56D5">
            <w:proofErr w:type="spellStart"/>
            <w:r>
              <w:t>Сюсина</w:t>
            </w:r>
            <w:proofErr w:type="spellEnd"/>
            <w:r>
              <w:t xml:space="preserve"> Лариса Ивановна</w:t>
            </w:r>
          </w:p>
        </w:tc>
        <w:tc>
          <w:tcPr>
            <w:tcW w:w="2061" w:type="dxa"/>
          </w:tcPr>
          <w:p w:rsidR="00DA56D5" w:rsidRPr="00EE3202" w:rsidRDefault="00E2365D" w:rsidP="00DA56D5">
            <w:r>
              <w:t>П</w:t>
            </w:r>
            <w:r w:rsidR="00DA56D5" w:rsidRPr="00EE3202">
              <w:t>ервая</w:t>
            </w:r>
          </w:p>
        </w:tc>
        <w:tc>
          <w:tcPr>
            <w:tcW w:w="1950" w:type="dxa"/>
          </w:tcPr>
          <w:p w:rsidR="00DA56D5" w:rsidRPr="00EE3202" w:rsidRDefault="00120756" w:rsidP="00E2365D">
            <w:proofErr w:type="spellStart"/>
            <w:r>
              <w:t>Деятельностный</w:t>
            </w:r>
            <w:proofErr w:type="spellEnd"/>
            <w:r>
              <w:t xml:space="preserve"> </w:t>
            </w:r>
            <w:r w:rsidR="00DA56D5" w:rsidRPr="00EE3202">
              <w:t xml:space="preserve">подход через </w:t>
            </w:r>
            <w:proofErr w:type="spellStart"/>
            <w:r w:rsidR="00DA56D5" w:rsidRPr="00EE3202">
              <w:t>межпредметные</w:t>
            </w:r>
            <w:proofErr w:type="spellEnd"/>
            <w:r w:rsidR="00DA56D5" w:rsidRPr="00EE3202">
              <w:t xml:space="preserve"> связи и проектную деятельность </w:t>
            </w:r>
            <w:proofErr w:type="gramStart"/>
            <w:r w:rsidR="00DA56D5" w:rsidRPr="00EE3202">
              <w:t>обучающихся</w:t>
            </w:r>
            <w:proofErr w:type="gramEnd"/>
            <w:r w:rsidR="00DA56D5" w:rsidRPr="00EE3202">
              <w:t xml:space="preserve"> </w:t>
            </w:r>
            <w:r w:rsidR="00E2365D">
              <w:t xml:space="preserve">при </w:t>
            </w:r>
            <w:r w:rsidR="00DA56D5" w:rsidRPr="00EE3202">
              <w:t>реализации ФГОС.</w:t>
            </w:r>
          </w:p>
        </w:tc>
      </w:tr>
      <w:tr w:rsidR="00E2365D" w:rsidRPr="00EE3202" w:rsidTr="00DA56D5">
        <w:tc>
          <w:tcPr>
            <w:tcW w:w="502" w:type="dxa"/>
          </w:tcPr>
          <w:p w:rsidR="00E2365D" w:rsidRPr="00EE3202" w:rsidRDefault="00E2365D" w:rsidP="00DA56D5">
            <w:r>
              <w:t>5.</w:t>
            </w:r>
          </w:p>
        </w:tc>
        <w:tc>
          <w:tcPr>
            <w:tcW w:w="2201" w:type="dxa"/>
          </w:tcPr>
          <w:p w:rsidR="00E2365D" w:rsidRPr="00EE3202" w:rsidRDefault="00E2365D" w:rsidP="00DA56D5">
            <w:r>
              <w:t>МО учителей истории и обществознания</w:t>
            </w:r>
          </w:p>
        </w:tc>
        <w:tc>
          <w:tcPr>
            <w:tcW w:w="2857" w:type="dxa"/>
          </w:tcPr>
          <w:p w:rsidR="00E2365D" w:rsidRDefault="00E2365D" w:rsidP="00DA56D5">
            <w:proofErr w:type="spellStart"/>
            <w:r>
              <w:t>Паринов</w:t>
            </w:r>
            <w:proofErr w:type="spellEnd"/>
            <w:r>
              <w:t xml:space="preserve"> Олег Васильевич</w:t>
            </w:r>
          </w:p>
        </w:tc>
        <w:tc>
          <w:tcPr>
            <w:tcW w:w="2061" w:type="dxa"/>
          </w:tcPr>
          <w:p w:rsidR="00E2365D" w:rsidRPr="00EE3202" w:rsidRDefault="00E2365D" w:rsidP="00DA56D5">
            <w:r>
              <w:t>соответствие</w:t>
            </w:r>
          </w:p>
        </w:tc>
        <w:tc>
          <w:tcPr>
            <w:tcW w:w="1950" w:type="dxa"/>
          </w:tcPr>
          <w:p w:rsidR="00E2365D" w:rsidRDefault="00AF2C54" w:rsidP="00E2365D">
            <w:r>
              <w:t xml:space="preserve">Повышение роли общественных </w:t>
            </w:r>
            <w:r w:rsidR="00CF3B6F">
              <w:t xml:space="preserve"> наук </w:t>
            </w:r>
            <w:r>
              <w:t xml:space="preserve">в </w:t>
            </w:r>
            <w:r>
              <w:lastRenderedPageBreak/>
              <w:t>патриотическом воспитании учащихся на уроках истории России, истории Сибири, обществознания.</w:t>
            </w:r>
          </w:p>
        </w:tc>
      </w:tr>
      <w:tr w:rsidR="00DA56D5" w:rsidRPr="00EE3202" w:rsidTr="00DA56D5">
        <w:tc>
          <w:tcPr>
            <w:tcW w:w="502" w:type="dxa"/>
          </w:tcPr>
          <w:p w:rsidR="00DA56D5" w:rsidRPr="00EE3202" w:rsidRDefault="00E2365D" w:rsidP="00DA56D5">
            <w:r>
              <w:lastRenderedPageBreak/>
              <w:t>6</w:t>
            </w:r>
            <w:r w:rsidR="00DA56D5" w:rsidRPr="00EE3202">
              <w:t>.</w:t>
            </w:r>
          </w:p>
        </w:tc>
        <w:tc>
          <w:tcPr>
            <w:tcW w:w="2201" w:type="dxa"/>
          </w:tcPr>
          <w:p w:rsidR="00DA56D5" w:rsidRPr="00EE3202" w:rsidRDefault="00DA56D5" w:rsidP="00DA56D5">
            <w:r w:rsidRPr="00EE3202">
              <w:t>МО классных руководителей</w:t>
            </w:r>
          </w:p>
          <w:p w:rsidR="00DA56D5" w:rsidRPr="00EE3202" w:rsidRDefault="00DA56D5" w:rsidP="00DA56D5"/>
        </w:tc>
        <w:tc>
          <w:tcPr>
            <w:tcW w:w="2857" w:type="dxa"/>
          </w:tcPr>
          <w:p w:rsidR="00DA56D5" w:rsidRPr="00EE3202" w:rsidRDefault="00DA56D5" w:rsidP="00DA56D5">
            <w:r w:rsidRPr="00EE3202">
              <w:t>Янина Светлана Борисовна</w:t>
            </w:r>
          </w:p>
        </w:tc>
        <w:tc>
          <w:tcPr>
            <w:tcW w:w="2061" w:type="dxa"/>
          </w:tcPr>
          <w:p w:rsidR="00DA56D5" w:rsidRPr="00EE3202" w:rsidRDefault="00DA56D5" w:rsidP="00DA56D5">
            <w:r w:rsidRPr="00EE3202">
              <w:t>высшая</w:t>
            </w:r>
          </w:p>
        </w:tc>
        <w:tc>
          <w:tcPr>
            <w:tcW w:w="1950" w:type="dxa"/>
          </w:tcPr>
          <w:p w:rsidR="00DA56D5" w:rsidRPr="00EE3202" w:rsidRDefault="00DA56D5" w:rsidP="00DA56D5">
            <w:r w:rsidRPr="00EE3202">
              <w:t>Современные образовательные технологии и методики в воспитательной системе классного руководителя в условиях реализации ФГОС.</w:t>
            </w:r>
          </w:p>
        </w:tc>
      </w:tr>
    </w:tbl>
    <w:p w:rsidR="00DA56D5" w:rsidRPr="00EE3202" w:rsidRDefault="00DA56D5" w:rsidP="00DA56D5">
      <w:pPr>
        <w:spacing w:line="276" w:lineRule="auto"/>
        <w:jc w:val="both"/>
      </w:pPr>
      <w:r w:rsidRPr="00EE3202">
        <w:t xml:space="preserve">   </w:t>
      </w:r>
    </w:p>
    <w:p w:rsidR="00DA56D5" w:rsidRPr="00EE3202" w:rsidRDefault="00DA56D5" w:rsidP="00DA56D5">
      <w:pPr>
        <w:spacing w:line="276" w:lineRule="auto"/>
        <w:ind w:firstLine="708"/>
        <w:jc w:val="both"/>
      </w:pPr>
      <w:r w:rsidRPr="00EE3202">
        <w:t xml:space="preserve">Ведущая роль в управлении методической работой принадлежит методическому совету. </w:t>
      </w:r>
      <w:r w:rsidRPr="00EE3202">
        <w:rPr>
          <w:color w:val="000000"/>
        </w:rPr>
        <w:t xml:space="preserve">Для реализации задач методической работы на текущий учебный год методическим советом школы утвержден план работы на новый учебный год, программы вариативной части учебного плана, программы элективных курсов для </w:t>
      </w:r>
      <w:proofErr w:type="spellStart"/>
      <w:r w:rsidRPr="00EE3202">
        <w:rPr>
          <w:color w:val="000000"/>
        </w:rPr>
        <w:t>предпрофильной</w:t>
      </w:r>
      <w:proofErr w:type="spellEnd"/>
      <w:r w:rsidRPr="00EE3202">
        <w:rPr>
          <w:color w:val="000000"/>
        </w:rPr>
        <w:t xml:space="preserve"> и профильной подготовки. На заседаниях методического совета были рассмотрены вопросы: организация работы с одаренными детьми, представление опыта работы учителей, анализ инновационной работы, подготовка к семинарам и педсоветам, обсуждение характеристик педагогов на награждение, утверждение графика аттестации, подготовка к анализу работы методических объединений, новых образовательных стандартов. Особое вн</w:t>
      </w:r>
      <w:r w:rsidR="00E2365D">
        <w:rPr>
          <w:color w:val="000000"/>
        </w:rPr>
        <w:t>имание  в этом году уделялось введению ФГОС С</w:t>
      </w:r>
      <w:r w:rsidRPr="00EE3202">
        <w:rPr>
          <w:color w:val="000000"/>
        </w:rPr>
        <w:t>ОО</w:t>
      </w:r>
      <w:r w:rsidR="00E2365D">
        <w:rPr>
          <w:color w:val="000000"/>
        </w:rPr>
        <w:t xml:space="preserve">, анализу условий для введения ФГОС СОО </w:t>
      </w:r>
      <w:r w:rsidRPr="00EE3202">
        <w:rPr>
          <w:color w:val="000000"/>
        </w:rPr>
        <w:t xml:space="preserve"> и проблеме оценки качества образования.</w:t>
      </w:r>
    </w:p>
    <w:p w:rsidR="00F4782A" w:rsidRPr="006718A7" w:rsidRDefault="00F4782A" w:rsidP="00F47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C9A" w:rsidRPr="006718A7" w:rsidRDefault="00471C9A" w:rsidP="00471C9A">
      <w:pPr>
        <w:overflowPunct w:val="0"/>
        <w:autoSpaceDE w:val="0"/>
        <w:autoSpaceDN w:val="0"/>
        <w:adjustRightInd w:val="0"/>
        <w:outlineLvl w:val="6"/>
        <w:rPr>
          <w:b/>
        </w:rPr>
      </w:pPr>
      <w:r w:rsidRPr="006718A7">
        <w:rPr>
          <w:b/>
        </w:rPr>
        <w:t>Кадровый состав</w:t>
      </w:r>
    </w:p>
    <w:p w:rsidR="00471C9A" w:rsidRPr="006718A7" w:rsidRDefault="00471C9A" w:rsidP="00471C9A">
      <w:pPr>
        <w:ind w:firstLine="567"/>
        <w:jc w:val="both"/>
        <w:rPr>
          <w:bCs/>
        </w:rPr>
      </w:pPr>
      <w:r w:rsidRPr="006718A7">
        <w:rPr>
          <w:bCs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471C9A" w:rsidRPr="006718A7" w:rsidRDefault="00471C9A" w:rsidP="00471C9A">
      <w:pPr>
        <w:ind w:firstLine="567"/>
        <w:jc w:val="both"/>
        <w:rPr>
          <w:bCs/>
        </w:rPr>
      </w:pPr>
      <w:r w:rsidRPr="006718A7">
        <w:t>В школе работает 33 педагога. Школа полностью укомплектована кадрами.</w:t>
      </w:r>
      <w:r w:rsidR="006718A7" w:rsidRPr="006718A7">
        <w:t xml:space="preserve"> </w:t>
      </w:r>
      <w:r w:rsidRPr="006718A7">
        <w:t>Средний возраст педагогов – 45 лет, 76%  педагогов имеют первую и высшую квалификационную категорию.</w:t>
      </w:r>
      <w:r w:rsidRPr="006718A7">
        <w:rPr>
          <w:b/>
          <w:bCs/>
          <w:lang w:eastAsia="en-US"/>
        </w:rPr>
        <w:t xml:space="preserve">                      </w:t>
      </w:r>
    </w:p>
    <w:p w:rsidR="00471C9A" w:rsidRPr="006718A7" w:rsidRDefault="00471C9A" w:rsidP="00471C9A">
      <w:pPr>
        <w:jc w:val="both"/>
      </w:pPr>
    </w:p>
    <w:p w:rsidR="00471C9A" w:rsidRPr="006718A7" w:rsidRDefault="00471C9A" w:rsidP="00471C9A">
      <w:pPr>
        <w:jc w:val="both"/>
      </w:pPr>
      <w:r w:rsidRPr="006718A7">
        <w:t xml:space="preserve"> Имеют отраслевые награды:</w:t>
      </w:r>
    </w:p>
    <w:p w:rsidR="00471C9A" w:rsidRPr="006718A7" w:rsidRDefault="00471C9A" w:rsidP="00471C9A">
      <w:pPr>
        <w:jc w:val="both"/>
      </w:pPr>
      <w:r w:rsidRPr="006718A7">
        <w:t>нагрудный знак «Отл</w:t>
      </w:r>
      <w:r w:rsidR="00E2365D">
        <w:t>ичник народного просвещения» - 1</w:t>
      </w:r>
      <w:r w:rsidRPr="006718A7">
        <w:t>;</w:t>
      </w:r>
    </w:p>
    <w:p w:rsidR="00471C9A" w:rsidRPr="006718A7" w:rsidRDefault="00E2365D" w:rsidP="00471C9A">
      <w:pPr>
        <w:jc w:val="both"/>
      </w:pPr>
      <w:r>
        <w:t xml:space="preserve"> «Заслуженный учитель РФ» - 1</w:t>
      </w:r>
      <w:r w:rsidR="00471C9A" w:rsidRPr="006718A7">
        <w:t>;</w:t>
      </w:r>
    </w:p>
    <w:p w:rsidR="00471C9A" w:rsidRPr="006718A7" w:rsidRDefault="00471C9A" w:rsidP="00471C9A">
      <w:pPr>
        <w:jc w:val="both"/>
      </w:pPr>
      <w:r w:rsidRPr="006718A7">
        <w:t>«Почетный работник народного образования» - 1;</w:t>
      </w:r>
    </w:p>
    <w:p w:rsidR="00471C9A" w:rsidRPr="006718A7" w:rsidRDefault="00471C9A" w:rsidP="00471C9A">
      <w:pPr>
        <w:jc w:val="both"/>
      </w:pPr>
      <w:r w:rsidRPr="006718A7">
        <w:t>награж</w:t>
      </w:r>
      <w:r w:rsidR="00E2365D">
        <w:t>дены Почетной грамотой МО РФ - 2</w:t>
      </w:r>
      <w:r w:rsidRPr="006718A7">
        <w:t>.</w:t>
      </w:r>
    </w:p>
    <w:tbl>
      <w:tblPr>
        <w:tblW w:w="9887" w:type="dxa"/>
        <w:tblInd w:w="93" w:type="dxa"/>
        <w:tblLook w:val="04A0"/>
      </w:tblPr>
      <w:tblGrid>
        <w:gridCol w:w="766"/>
        <w:gridCol w:w="7"/>
        <w:gridCol w:w="3833"/>
        <w:gridCol w:w="7"/>
        <w:gridCol w:w="1753"/>
        <w:gridCol w:w="7"/>
        <w:gridCol w:w="1753"/>
        <w:gridCol w:w="7"/>
        <w:gridCol w:w="1753"/>
        <w:gridCol w:w="7"/>
      </w:tblGrid>
      <w:tr w:rsidR="00471C9A" w:rsidRPr="006718A7" w:rsidTr="00C50620">
        <w:trPr>
          <w:trHeight w:val="375"/>
        </w:trPr>
        <w:tc>
          <w:tcPr>
            <w:tcW w:w="98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C9A" w:rsidRPr="006718A7" w:rsidRDefault="00471C9A" w:rsidP="00471C9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1C9A" w:rsidRPr="006718A7" w:rsidTr="00C50620">
        <w:trPr>
          <w:trHeight w:val="300"/>
        </w:trPr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C9A" w:rsidRPr="006718A7" w:rsidRDefault="00471C9A" w:rsidP="00471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C9A" w:rsidRPr="006718A7" w:rsidRDefault="00471C9A" w:rsidP="00471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C9A" w:rsidRPr="006718A7" w:rsidRDefault="00471C9A" w:rsidP="00471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C9A" w:rsidRPr="006718A7" w:rsidRDefault="00471C9A" w:rsidP="00471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C9A" w:rsidRPr="006718A7" w:rsidRDefault="00471C9A" w:rsidP="00471C9A">
            <w:pPr>
              <w:rPr>
                <w:rFonts w:ascii="Calibri" w:hAnsi="Calibri"/>
                <w:color w:val="000000"/>
              </w:rPr>
            </w:pPr>
          </w:p>
        </w:tc>
      </w:tr>
      <w:tr w:rsidR="00C50620" w:rsidRPr="00C50620" w:rsidTr="00C50620">
        <w:trPr>
          <w:gridAfter w:val="1"/>
          <w:wAfter w:w="7" w:type="dxa"/>
          <w:trHeight w:val="375"/>
        </w:trPr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6F" w:rsidRDefault="00CF3B6F" w:rsidP="00C506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50620" w:rsidRPr="00C50620" w:rsidRDefault="00C50620" w:rsidP="00C506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0620">
              <w:rPr>
                <w:b/>
                <w:bCs/>
                <w:color w:val="000000"/>
                <w:sz w:val="28"/>
                <w:szCs w:val="28"/>
              </w:rPr>
              <w:t>Раздел 1. Образовательная деятельность (Часть 3)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620" w:rsidRPr="00C50620" w:rsidRDefault="00C50620" w:rsidP="00C506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620" w:rsidRPr="00C50620" w:rsidRDefault="00C50620" w:rsidP="00C506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620" w:rsidRPr="00C50620" w:rsidRDefault="00C50620" w:rsidP="00C506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620" w:rsidRPr="00C50620" w:rsidRDefault="00C50620" w:rsidP="00C506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620" w:rsidRPr="00C50620" w:rsidRDefault="00C50620" w:rsidP="00C506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b/>
                <w:bCs/>
                <w:color w:val="000000"/>
              </w:rPr>
            </w:pPr>
            <w:r w:rsidRPr="00C5062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C5062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C50620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b/>
                <w:bCs/>
                <w:color w:val="000000"/>
              </w:rPr>
            </w:pPr>
            <w:r w:rsidRPr="00C50620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b/>
                <w:bCs/>
                <w:color w:val="000000"/>
              </w:rPr>
            </w:pPr>
            <w:r w:rsidRPr="00C50620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20" w:rsidRPr="00C50620" w:rsidRDefault="00C50620" w:rsidP="00C50620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20" w:rsidRPr="00C50620" w:rsidRDefault="00C50620" w:rsidP="00C50620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b/>
                <w:bCs/>
                <w:color w:val="000000"/>
              </w:rPr>
            </w:pPr>
            <w:r w:rsidRPr="00C50620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b/>
                <w:bCs/>
                <w:color w:val="000000"/>
              </w:rPr>
            </w:pPr>
            <w:r w:rsidRPr="00C50620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b/>
                <w:bCs/>
                <w:color w:val="000000"/>
              </w:rPr>
            </w:pPr>
            <w:r w:rsidRPr="00C50620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</w:tr>
      <w:tr w:rsidR="00C50620" w:rsidRPr="00C50620" w:rsidTr="00C50620">
        <w:trPr>
          <w:gridAfter w:val="1"/>
          <w:wAfter w:w="7" w:type="dxa"/>
          <w:trHeight w:val="6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1.24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Общая численность педагогических работников, 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33</w:t>
            </w:r>
          </w:p>
        </w:tc>
      </w:tr>
      <w:tr w:rsidR="00C50620" w:rsidRPr="00C50620" w:rsidTr="00C50620">
        <w:trPr>
          <w:gridAfter w:val="1"/>
          <w:wAfter w:w="7" w:type="dxa"/>
          <w:trHeight w:val="15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1.25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32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97,37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96,97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96,97</w:t>
            </w:r>
          </w:p>
        </w:tc>
      </w:tr>
      <w:tr w:rsidR="00C50620" w:rsidRPr="00C50620" w:rsidTr="00C50620">
        <w:trPr>
          <w:gridAfter w:val="1"/>
          <w:wAfter w:w="7" w:type="dxa"/>
          <w:trHeight w:val="21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1.26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94,74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90,91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90,91</w:t>
            </w:r>
          </w:p>
        </w:tc>
      </w:tr>
      <w:tr w:rsidR="00C50620" w:rsidRPr="00C50620" w:rsidTr="00C50620">
        <w:trPr>
          <w:gridAfter w:val="1"/>
          <w:wAfter w:w="7" w:type="dxa"/>
          <w:trHeight w:val="15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1.27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Численность/ удельный вес численности педагогических работников, имеющих среднее образование, в общей численности педагогических работников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620" w:rsidRPr="00C50620" w:rsidRDefault="00C50620" w:rsidP="00C506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3,03</w:t>
            </w:r>
          </w:p>
        </w:tc>
      </w:tr>
      <w:tr w:rsidR="00C50620" w:rsidRPr="00C50620" w:rsidTr="00C50620">
        <w:trPr>
          <w:gridAfter w:val="1"/>
          <w:wAfter w:w="7" w:type="dxa"/>
          <w:trHeight w:val="21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1.28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Численность/ удельный вес численности педагогических работников, имеющих среднее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3,03</w:t>
            </w:r>
          </w:p>
        </w:tc>
      </w:tr>
      <w:tr w:rsidR="00C50620" w:rsidRPr="00C50620" w:rsidTr="00C50620">
        <w:trPr>
          <w:gridAfter w:val="1"/>
          <w:wAfter w:w="7" w:type="dxa"/>
          <w:trHeight w:val="21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1.29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работников: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1.29.1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i/>
                <w:iCs/>
                <w:color w:val="000000"/>
              </w:rPr>
            </w:pPr>
            <w:r w:rsidRPr="00C50620">
              <w:rPr>
                <w:i/>
                <w:iCs/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7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27,27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21,21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1.29.2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i/>
                <w:iCs/>
                <w:color w:val="000000"/>
              </w:rPr>
            </w:pPr>
            <w:r w:rsidRPr="00C50620">
              <w:rPr>
                <w:i/>
                <w:iCs/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26,32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30,30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39,39</w:t>
            </w:r>
          </w:p>
        </w:tc>
      </w:tr>
      <w:tr w:rsidR="00C50620" w:rsidRPr="00C50620" w:rsidTr="00C50620">
        <w:trPr>
          <w:gridAfter w:val="1"/>
          <w:wAfter w:w="7" w:type="dxa"/>
          <w:trHeight w:val="6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1.29.3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i/>
                <w:iCs/>
                <w:color w:val="000000"/>
              </w:rPr>
            </w:pPr>
            <w:r w:rsidRPr="00C50620">
              <w:rPr>
                <w:i/>
                <w:iCs/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C50620">
              <w:rPr>
                <w:i/>
                <w:iCs/>
                <w:color w:val="000000"/>
                <w:sz w:val="22"/>
                <w:szCs w:val="22"/>
              </w:rPr>
              <w:t>соответсвие</w:t>
            </w:r>
            <w:proofErr w:type="spellEnd"/>
            <w:r w:rsidRPr="00C50620">
              <w:rPr>
                <w:i/>
                <w:iCs/>
                <w:color w:val="000000"/>
                <w:sz w:val="22"/>
                <w:szCs w:val="22"/>
              </w:rPr>
              <w:t xml:space="preserve"> занимаемой должности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620" w:rsidRPr="00C50620" w:rsidRDefault="00C50620" w:rsidP="00C50620">
            <w:pPr>
              <w:rPr>
                <w:rFonts w:ascii="Calibri" w:hAnsi="Calibri" w:cs="Calibri"/>
                <w:color w:val="000000"/>
              </w:rPr>
            </w:pPr>
            <w:r w:rsidRPr="00C506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7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620" w:rsidRPr="00C50620" w:rsidRDefault="00C50620" w:rsidP="00C50620">
            <w:pPr>
              <w:rPr>
                <w:rFonts w:ascii="Calibri" w:hAnsi="Calibri" w:cs="Calibri"/>
                <w:color w:val="000000"/>
              </w:rPr>
            </w:pPr>
            <w:r w:rsidRPr="00C506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26,32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30,30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21,21</w:t>
            </w:r>
          </w:p>
        </w:tc>
      </w:tr>
      <w:tr w:rsidR="00C50620" w:rsidRPr="00C50620" w:rsidTr="00C50620">
        <w:trPr>
          <w:gridAfter w:val="1"/>
          <w:wAfter w:w="7" w:type="dxa"/>
          <w:trHeight w:val="18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1.30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1.30.1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i/>
                <w:iCs/>
                <w:color w:val="000000"/>
              </w:rPr>
            </w:pPr>
            <w:r w:rsidRPr="00C50620">
              <w:rPr>
                <w:i/>
                <w:iCs/>
                <w:color w:val="000000"/>
                <w:sz w:val="22"/>
                <w:szCs w:val="22"/>
              </w:rPr>
              <w:t>до 5 лет: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18,42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21,21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9,09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1.30.2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i/>
                <w:iCs/>
                <w:color w:val="000000"/>
              </w:rPr>
            </w:pPr>
            <w:r w:rsidRPr="00C50620">
              <w:rPr>
                <w:i/>
                <w:iCs/>
                <w:color w:val="000000"/>
                <w:sz w:val="22"/>
                <w:szCs w:val="22"/>
              </w:rPr>
              <w:t>свыше 30 лет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8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27,27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24,24</w:t>
            </w:r>
          </w:p>
        </w:tc>
      </w:tr>
      <w:tr w:rsidR="00C50620" w:rsidRPr="00C50620" w:rsidTr="00C50620">
        <w:trPr>
          <w:gridAfter w:val="1"/>
          <w:wAfter w:w="7" w:type="dxa"/>
          <w:trHeight w:val="15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1.31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Численность/ удельный вес численности педагогических работников в возрасте до 30 лет в общей численности педагогических работников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7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21,05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24,24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21,21</w:t>
            </w:r>
          </w:p>
        </w:tc>
      </w:tr>
      <w:tr w:rsidR="00C50620" w:rsidRPr="00C50620" w:rsidTr="00C50620">
        <w:trPr>
          <w:gridAfter w:val="1"/>
          <w:wAfter w:w="7" w:type="dxa"/>
          <w:trHeight w:val="15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1.32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Численность/ удельный вес численности педагогических работников в возрасте от 55 лет в общей численности педагогических работников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7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13,16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18,18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21,21</w:t>
            </w:r>
          </w:p>
        </w:tc>
      </w:tr>
      <w:tr w:rsidR="00C50620" w:rsidRPr="00C50620" w:rsidTr="00C50620">
        <w:trPr>
          <w:gridAfter w:val="1"/>
          <w:wAfter w:w="7" w:type="dxa"/>
          <w:trHeight w:val="39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1.33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proofErr w:type="gramStart"/>
            <w:r w:rsidRPr="00C50620">
              <w:rPr>
                <w:color w:val="000000"/>
                <w:sz w:val="22"/>
                <w:szCs w:val="22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31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94,29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88,57</w:t>
            </w:r>
          </w:p>
        </w:tc>
      </w:tr>
      <w:tr w:rsidR="00C50620" w:rsidRPr="00C50620" w:rsidTr="00C50620">
        <w:trPr>
          <w:gridAfter w:val="1"/>
          <w:wAfter w:w="7" w:type="dxa"/>
          <w:trHeight w:val="3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lastRenderedPageBreak/>
              <w:t xml:space="preserve">1.34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Численность/ 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31</w:t>
            </w:r>
          </w:p>
        </w:tc>
      </w:tr>
      <w:tr w:rsidR="00C50620" w:rsidRPr="00C50620" w:rsidTr="00C50620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94,29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88,57</w:t>
            </w:r>
          </w:p>
        </w:tc>
      </w:tr>
      <w:tr w:rsidR="00C50620" w:rsidRPr="00C50620" w:rsidTr="00C50620">
        <w:trPr>
          <w:gridAfter w:val="1"/>
          <w:wAfter w:w="7" w:type="dxa"/>
          <w:trHeight w:val="9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1.35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 xml:space="preserve">Наличие </w:t>
            </w:r>
            <w:proofErr w:type="gramStart"/>
            <w:r w:rsidRPr="00C50620">
              <w:rPr>
                <w:color w:val="000000"/>
                <w:sz w:val="22"/>
                <w:szCs w:val="22"/>
              </w:rPr>
              <w:t>программы/ плана развития кадрового потенциала общеобразовательной организации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620" w:rsidRPr="00C50620" w:rsidRDefault="00C50620" w:rsidP="00C50620">
            <w:pPr>
              <w:jc w:val="center"/>
              <w:rPr>
                <w:color w:val="000000"/>
              </w:rPr>
            </w:pPr>
            <w:r w:rsidRPr="00C50620">
              <w:rPr>
                <w:color w:val="000000"/>
                <w:sz w:val="22"/>
                <w:szCs w:val="22"/>
              </w:rPr>
              <w:t>Да</w:t>
            </w:r>
          </w:p>
        </w:tc>
      </w:tr>
    </w:tbl>
    <w:p w:rsidR="00471C9A" w:rsidRPr="00471C9A" w:rsidRDefault="00471C9A" w:rsidP="00471C9A">
      <w:pPr>
        <w:jc w:val="both"/>
        <w:rPr>
          <w:b/>
        </w:rPr>
      </w:pPr>
    </w:p>
    <w:p w:rsidR="00471C9A" w:rsidRPr="00471C9A" w:rsidRDefault="00471C9A" w:rsidP="00471C9A">
      <w:pPr>
        <w:rPr>
          <w:b/>
        </w:rPr>
      </w:pPr>
      <w:r w:rsidRPr="00471C9A">
        <w:rPr>
          <w:b/>
        </w:rPr>
        <w:t>Аттестация педагогов</w:t>
      </w:r>
    </w:p>
    <w:p w:rsidR="00471C9A" w:rsidRPr="00471C9A" w:rsidRDefault="00471C9A" w:rsidP="00471C9A">
      <w:pPr>
        <w:ind w:firstLine="360"/>
        <w:jc w:val="both"/>
      </w:pPr>
      <w:r w:rsidRPr="00471C9A">
        <w:t xml:space="preserve">        Аттестация педагогических работников является отличным механизмом реализации кадровой политики, хорошим стимулом самообразования и творческой деятельности. Аттестация дает реальную возможность для самореализации учителя, создает условия для объективной оценки его деятельности, обеспечивает в определенной мере социальную защищенность педагогов в условиях экономической нестабильности.</w:t>
      </w:r>
    </w:p>
    <w:p w:rsidR="00471C9A" w:rsidRPr="00471C9A" w:rsidRDefault="00471C9A" w:rsidP="00471C9A">
      <w:pPr>
        <w:widowControl w:val="0"/>
        <w:ind w:firstLine="720"/>
        <w:jc w:val="both"/>
        <w:rPr>
          <w:snapToGrid w:val="0"/>
        </w:rPr>
      </w:pPr>
      <w:r w:rsidRPr="00471C9A">
        <w:t>В последние годы значительно выросло профессиональное мастерство педагогов, этим объясняются результаты аттестации педагогов.</w:t>
      </w:r>
      <w:r w:rsidRPr="00471C9A">
        <w:rPr>
          <w:snapToGrid w:val="0"/>
        </w:rPr>
        <w:t xml:space="preserve"> </w:t>
      </w:r>
      <w:r w:rsidRPr="00471C9A">
        <w:t xml:space="preserve">В школе были созданы условия для проведения аттестации: изданы распорядительные документы, определены сроки прохождения аттестации для каждого аттестуемого, проводится адресная консультационная помощь, мероприятия по плану ВШК. </w:t>
      </w:r>
    </w:p>
    <w:p w:rsidR="00C50620" w:rsidRDefault="00EE3202" w:rsidP="00471C9A">
      <w:pPr>
        <w:ind w:firstLine="708"/>
        <w:jc w:val="both"/>
      </w:pPr>
      <w:r w:rsidRPr="00EE3202">
        <w:t xml:space="preserve">Созданная в школе система </w:t>
      </w:r>
      <w:r w:rsidRPr="00EE3202">
        <w:rPr>
          <w:bCs/>
        </w:rPr>
        <w:t>повышения квалификации</w:t>
      </w:r>
      <w:r w:rsidRPr="00EE3202">
        <w:t xml:space="preserve"> учителей позволяет педагогам совершенствовать свое педагогическое мастерство в зависимости от своих потребностей и в соответствии с интересами школы.</w:t>
      </w:r>
      <w:r w:rsidR="00C50620">
        <w:t xml:space="preserve"> Однако</w:t>
      </w:r>
      <w:proofErr w:type="gramStart"/>
      <w:r w:rsidR="00C50620">
        <w:t>,</w:t>
      </w:r>
      <w:proofErr w:type="gramEnd"/>
      <w:r w:rsidR="00C50620">
        <w:t xml:space="preserve"> стоит заметить, что большинство учителей проходят курсовую подготовку дистанционно, что позволяет экономить временной ресурс и в то же время накопить багаж знаний по определенной теме.</w:t>
      </w:r>
    </w:p>
    <w:p w:rsidR="00471C9A" w:rsidRPr="00471C9A" w:rsidRDefault="00EE3202" w:rsidP="00471C9A">
      <w:pPr>
        <w:ind w:firstLine="708"/>
        <w:jc w:val="both"/>
      </w:pPr>
      <w:r w:rsidRPr="00EE3202">
        <w:t xml:space="preserve"> </w:t>
      </w:r>
      <w:r w:rsidR="003D7E75">
        <w:rPr>
          <w:color w:val="000000"/>
        </w:rPr>
        <w:t>Всего</w:t>
      </w:r>
      <w:r w:rsidR="00C50620">
        <w:rPr>
          <w:color w:val="000000"/>
        </w:rPr>
        <w:t xml:space="preserve"> в школе </w:t>
      </w:r>
      <w:r w:rsidR="003D7E75">
        <w:rPr>
          <w:color w:val="000000"/>
        </w:rPr>
        <w:t xml:space="preserve"> аттестовано 90</w:t>
      </w:r>
      <w:r w:rsidR="00471C9A" w:rsidRPr="00471C9A">
        <w:rPr>
          <w:color w:val="000000"/>
        </w:rPr>
        <w:t>% учителей</w:t>
      </w:r>
      <w:r w:rsidR="003D7E75">
        <w:rPr>
          <w:color w:val="000000"/>
        </w:rPr>
        <w:t>. 76%</w:t>
      </w:r>
      <w:r w:rsidR="00471C9A" w:rsidRPr="00471C9A">
        <w:rPr>
          <w:color w:val="000000"/>
        </w:rPr>
        <w:t xml:space="preserve"> </w:t>
      </w:r>
      <w:r w:rsidR="003D7E75">
        <w:rPr>
          <w:color w:val="000000"/>
        </w:rPr>
        <w:t xml:space="preserve"> - </w:t>
      </w:r>
      <w:r w:rsidR="00471C9A" w:rsidRPr="00471C9A">
        <w:rPr>
          <w:color w:val="000000"/>
        </w:rPr>
        <w:t>на первую</w:t>
      </w:r>
      <w:r w:rsidR="003D7E75">
        <w:rPr>
          <w:color w:val="000000"/>
        </w:rPr>
        <w:t xml:space="preserve">  и</w:t>
      </w:r>
      <w:r w:rsidR="00471C9A" w:rsidRPr="00471C9A">
        <w:rPr>
          <w:color w:val="000000"/>
        </w:rPr>
        <w:t xml:space="preserve"> высшую</w:t>
      </w:r>
      <w:r w:rsidR="003D7E75">
        <w:rPr>
          <w:color w:val="000000"/>
        </w:rPr>
        <w:t xml:space="preserve"> категорию</w:t>
      </w:r>
      <w:r w:rsidR="00471C9A" w:rsidRPr="00471C9A">
        <w:rPr>
          <w:color w:val="000000"/>
        </w:rPr>
        <w:t xml:space="preserve">. </w:t>
      </w:r>
      <w:r w:rsidR="00C50620">
        <w:rPr>
          <w:color w:val="000000"/>
        </w:rPr>
        <w:t>За 2019-20</w:t>
      </w:r>
      <w:r w:rsidR="00471C9A">
        <w:rPr>
          <w:color w:val="000000"/>
        </w:rPr>
        <w:t xml:space="preserve"> год</w:t>
      </w:r>
      <w:r w:rsidR="00C50620">
        <w:rPr>
          <w:color w:val="000000"/>
        </w:rPr>
        <w:t xml:space="preserve"> 2 педагога русского языка повыс</w:t>
      </w:r>
      <w:r w:rsidR="00D80316">
        <w:rPr>
          <w:color w:val="000000"/>
        </w:rPr>
        <w:t>или</w:t>
      </w:r>
      <w:r w:rsidR="00C50620">
        <w:rPr>
          <w:color w:val="000000"/>
        </w:rPr>
        <w:t xml:space="preserve"> свою квалификационную категорию с первой </w:t>
      </w:r>
      <w:proofErr w:type="gramStart"/>
      <w:r w:rsidR="00C50620">
        <w:rPr>
          <w:color w:val="000000"/>
        </w:rPr>
        <w:t>на</w:t>
      </w:r>
      <w:proofErr w:type="gramEnd"/>
      <w:r w:rsidR="00C50620">
        <w:rPr>
          <w:color w:val="000000"/>
        </w:rPr>
        <w:t xml:space="preserve"> высшую.</w:t>
      </w:r>
      <w:r w:rsidR="00471C9A">
        <w:rPr>
          <w:color w:val="000000"/>
        </w:rPr>
        <w:t xml:space="preserve"> </w:t>
      </w:r>
      <w:r w:rsidR="00E0605A">
        <w:t xml:space="preserve">Еще </w:t>
      </w:r>
      <w:r w:rsidR="00C50620">
        <w:t>4</w:t>
      </w:r>
      <w:r w:rsidR="008064A8">
        <w:t xml:space="preserve"> педагог</w:t>
      </w:r>
      <w:r w:rsidR="00C50620">
        <w:t>а</w:t>
      </w:r>
      <w:r w:rsidR="00D80316">
        <w:t xml:space="preserve"> </w:t>
      </w:r>
      <w:r w:rsidR="00C50620">
        <w:t xml:space="preserve">также планируют аттестоваться </w:t>
      </w:r>
      <w:r w:rsidR="008064A8">
        <w:t xml:space="preserve">на </w:t>
      </w:r>
      <w:r w:rsidR="00471C9A">
        <w:t>высшую категорию</w:t>
      </w:r>
      <w:r w:rsidR="00E0605A">
        <w:t xml:space="preserve"> в следующем </w:t>
      </w:r>
      <w:r w:rsidR="00C50620">
        <w:t xml:space="preserve">учебном году, 5 педагогов планируют аттестоваться на первую категорию, 2 </w:t>
      </w:r>
      <w:r w:rsidR="00471C9A">
        <w:t>- на занимаемую должность</w:t>
      </w:r>
      <w:r w:rsidR="00D80316">
        <w:t>, и один педагог пройти переподготовку</w:t>
      </w:r>
      <w:r w:rsidR="00471C9A">
        <w:t xml:space="preserve"> в </w:t>
      </w:r>
      <w:r>
        <w:t>соответствии</w:t>
      </w:r>
      <w:r w:rsidR="00471C9A">
        <w:t xml:space="preserve"> с планом аттестации </w:t>
      </w:r>
      <w:r>
        <w:t>пед</w:t>
      </w:r>
      <w:r w:rsidR="00D80316">
        <w:t xml:space="preserve">агогических </w:t>
      </w:r>
      <w:r>
        <w:t>работников школы.</w:t>
      </w:r>
    </w:p>
    <w:p w:rsidR="00764191" w:rsidRPr="00764191" w:rsidRDefault="00764191" w:rsidP="00764191">
      <w:pPr>
        <w:ind w:firstLine="708"/>
        <w:rPr>
          <w:b/>
        </w:rPr>
      </w:pPr>
      <w:r w:rsidRPr="00764191">
        <w:rPr>
          <w:b/>
        </w:rPr>
        <w:t>Повышение квалификации педагогов</w:t>
      </w:r>
    </w:p>
    <w:p w:rsidR="00764191" w:rsidRPr="00764191" w:rsidRDefault="00764191" w:rsidP="00764191">
      <w:pPr>
        <w:ind w:firstLine="708"/>
        <w:jc w:val="both"/>
      </w:pPr>
      <w:r w:rsidRPr="00764191">
        <w:t xml:space="preserve">Важным направлением работы администрации школы и МО 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 </w:t>
      </w:r>
    </w:p>
    <w:p w:rsidR="00764191" w:rsidRPr="00533557" w:rsidRDefault="00764191" w:rsidP="00533557">
      <w:pPr>
        <w:spacing w:after="200"/>
        <w:ind w:firstLine="708"/>
      </w:pPr>
      <w:r w:rsidRPr="00764191">
        <w:t>В этом году повышение квалификации строилось в соответствии с перспективным планом и в рамках образовательных модулей персонифицированной</w:t>
      </w:r>
      <w:r w:rsidR="00D31192">
        <w:t xml:space="preserve"> системы повышения квалификации, но обучение </w:t>
      </w:r>
      <w:r w:rsidRPr="00764191">
        <w:t>выполнено</w:t>
      </w:r>
      <w:r w:rsidR="00D31192">
        <w:t xml:space="preserve"> частично</w:t>
      </w:r>
      <w:r w:rsidRPr="00764191">
        <w:t xml:space="preserve">: обучено </w:t>
      </w:r>
      <w:r w:rsidR="00533557">
        <w:t>18</w:t>
      </w:r>
      <w:r w:rsidRPr="00D31192">
        <w:t>% педагогов</w:t>
      </w:r>
      <w:r w:rsidRPr="00764191">
        <w:t xml:space="preserve">.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1984"/>
        <w:gridCol w:w="4395"/>
        <w:gridCol w:w="2268"/>
      </w:tblGrid>
      <w:tr w:rsidR="00D31192" w:rsidRPr="00D31192" w:rsidTr="00CF3B6F">
        <w:tc>
          <w:tcPr>
            <w:tcW w:w="425" w:type="dxa"/>
          </w:tcPr>
          <w:p w:rsidR="00D31192" w:rsidRPr="00D31192" w:rsidRDefault="00D31192" w:rsidP="003664E8">
            <w:pPr>
              <w:rPr>
                <w:b/>
              </w:rPr>
            </w:pPr>
            <w:r w:rsidRPr="00D31192">
              <w:rPr>
                <w:b/>
              </w:rPr>
              <w:t>№</w:t>
            </w:r>
          </w:p>
        </w:tc>
        <w:tc>
          <w:tcPr>
            <w:tcW w:w="1702" w:type="dxa"/>
          </w:tcPr>
          <w:p w:rsidR="00D31192" w:rsidRPr="00D31192" w:rsidRDefault="00D31192" w:rsidP="003664E8">
            <w:pPr>
              <w:rPr>
                <w:b/>
              </w:rPr>
            </w:pPr>
            <w:r w:rsidRPr="00D31192">
              <w:rPr>
                <w:b/>
              </w:rPr>
              <w:t>ФИО учителя</w:t>
            </w:r>
          </w:p>
        </w:tc>
        <w:tc>
          <w:tcPr>
            <w:tcW w:w="1984" w:type="dxa"/>
          </w:tcPr>
          <w:p w:rsidR="00D31192" w:rsidRPr="00D31192" w:rsidRDefault="00D31192" w:rsidP="003664E8">
            <w:pPr>
              <w:rPr>
                <w:b/>
              </w:rPr>
            </w:pPr>
            <w:r w:rsidRPr="00D31192">
              <w:rPr>
                <w:b/>
              </w:rPr>
              <w:t>Занимаемая должность, предмет</w:t>
            </w:r>
          </w:p>
        </w:tc>
        <w:tc>
          <w:tcPr>
            <w:tcW w:w="4395" w:type="dxa"/>
          </w:tcPr>
          <w:p w:rsidR="00D31192" w:rsidRPr="00D31192" w:rsidRDefault="00D31192" w:rsidP="003664E8">
            <w:pPr>
              <w:rPr>
                <w:rFonts w:eastAsiaTheme="minorHAnsi"/>
                <w:b/>
                <w:bCs/>
                <w:lang w:eastAsia="en-US"/>
              </w:rPr>
            </w:pPr>
            <w:r w:rsidRPr="00D31192">
              <w:rPr>
                <w:rFonts w:eastAsiaTheme="minorHAnsi"/>
                <w:b/>
                <w:bCs/>
                <w:lang w:eastAsia="en-US"/>
              </w:rPr>
              <w:t>Тема курсовой подготовки</w:t>
            </w:r>
          </w:p>
        </w:tc>
        <w:tc>
          <w:tcPr>
            <w:tcW w:w="2268" w:type="dxa"/>
          </w:tcPr>
          <w:p w:rsidR="00D31192" w:rsidRPr="00D31192" w:rsidRDefault="00D31192" w:rsidP="003664E8">
            <w:pPr>
              <w:rPr>
                <w:rFonts w:eastAsiaTheme="minorHAnsi"/>
                <w:b/>
                <w:bCs/>
                <w:lang w:eastAsia="en-US"/>
              </w:rPr>
            </w:pPr>
            <w:r w:rsidRPr="00D31192">
              <w:rPr>
                <w:rFonts w:eastAsiaTheme="minorHAnsi"/>
                <w:b/>
                <w:bCs/>
                <w:lang w:eastAsia="en-US"/>
              </w:rPr>
              <w:t>Дата и место прохождения курсов</w:t>
            </w:r>
          </w:p>
        </w:tc>
      </w:tr>
      <w:tr w:rsidR="003664E8" w:rsidRPr="003664E8" w:rsidTr="00CF3B6F">
        <w:tc>
          <w:tcPr>
            <w:tcW w:w="425" w:type="dxa"/>
          </w:tcPr>
          <w:p w:rsidR="003664E8" w:rsidRPr="003664E8" w:rsidRDefault="00D31192" w:rsidP="003664E8">
            <w:r>
              <w:lastRenderedPageBreak/>
              <w:t>1.</w:t>
            </w:r>
          </w:p>
        </w:tc>
        <w:tc>
          <w:tcPr>
            <w:tcW w:w="1702" w:type="dxa"/>
          </w:tcPr>
          <w:p w:rsidR="003664E8" w:rsidRPr="003664E8" w:rsidRDefault="003664E8" w:rsidP="003664E8">
            <w:proofErr w:type="spellStart"/>
            <w:r w:rsidRPr="003664E8">
              <w:t>Ядрихинская</w:t>
            </w:r>
            <w:proofErr w:type="spellEnd"/>
            <w:r w:rsidRPr="003664E8">
              <w:t xml:space="preserve"> С.А.</w:t>
            </w:r>
          </w:p>
        </w:tc>
        <w:tc>
          <w:tcPr>
            <w:tcW w:w="1984" w:type="dxa"/>
          </w:tcPr>
          <w:p w:rsidR="003664E8" w:rsidRPr="003664E8" w:rsidRDefault="003664E8" w:rsidP="003664E8">
            <w:r w:rsidRPr="003664E8">
              <w:t xml:space="preserve">Учитель-логопед </w:t>
            </w:r>
          </w:p>
          <w:p w:rsidR="003664E8" w:rsidRPr="003664E8" w:rsidRDefault="003664E8" w:rsidP="003664E8"/>
        </w:tc>
        <w:tc>
          <w:tcPr>
            <w:tcW w:w="4395" w:type="dxa"/>
          </w:tcPr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 xml:space="preserve">Психомоторная коррекция в системе коррекционной работы с </w:t>
            </w:r>
            <w:proofErr w:type="gramStart"/>
            <w:r w:rsidRPr="003664E8">
              <w:rPr>
                <w:rFonts w:eastAsiaTheme="minorHAnsi"/>
                <w:bCs/>
                <w:lang w:eastAsia="en-US"/>
              </w:rPr>
              <w:t>обучающимися</w:t>
            </w:r>
            <w:proofErr w:type="gramEnd"/>
            <w:r w:rsidRPr="003664E8">
              <w:rPr>
                <w:rFonts w:eastAsiaTheme="minorHAnsi"/>
                <w:bCs/>
                <w:lang w:eastAsia="en-US"/>
              </w:rPr>
              <w:t xml:space="preserve"> с ОВЗ (72 часа)</w:t>
            </w:r>
          </w:p>
        </w:tc>
        <w:tc>
          <w:tcPr>
            <w:tcW w:w="2268" w:type="dxa"/>
          </w:tcPr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>НИПК и ПРО</w:t>
            </w:r>
          </w:p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>С 08.04 по 19.04 2019г.</w:t>
            </w:r>
          </w:p>
        </w:tc>
      </w:tr>
      <w:tr w:rsidR="003664E8" w:rsidRPr="003664E8" w:rsidTr="00CF3B6F">
        <w:tc>
          <w:tcPr>
            <w:tcW w:w="425" w:type="dxa"/>
          </w:tcPr>
          <w:p w:rsidR="003664E8" w:rsidRPr="003664E8" w:rsidRDefault="00D31192" w:rsidP="003664E8">
            <w:r>
              <w:t>2</w:t>
            </w:r>
            <w:r w:rsidR="003664E8" w:rsidRPr="003664E8">
              <w:t>.</w:t>
            </w:r>
          </w:p>
        </w:tc>
        <w:tc>
          <w:tcPr>
            <w:tcW w:w="1702" w:type="dxa"/>
          </w:tcPr>
          <w:p w:rsidR="003664E8" w:rsidRPr="003664E8" w:rsidRDefault="003664E8" w:rsidP="003664E8">
            <w:proofErr w:type="spellStart"/>
            <w:r w:rsidRPr="003664E8">
              <w:t>Устьянцева</w:t>
            </w:r>
            <w:proofErr w:type="spellEnd"/>
            <w:r w:rsidRPr="003664E8">
              <w:t xml:space="preserve"> Е.В.</w:t>
            </w:r>
          </w:p>
        </w:tc>
        <w:tc>
          <w:tcPr>
            <w:tcW w:w="1984" w:type="dxa"/>
          </w:tcPr>
          <w:p w:rsidR="003664E8" w:rsidRPr="003664E8" w:rsidRDefault="003664E8" w:rsidP="003664E8">
            <w:r w:rsidRPr="003664E8">
              <w:t>Воспитатель ГПД</w:t>
            </w:r>
          </w:p>
        </w:tc>
        <w:tc>
          <w:tcPr>
            <w:tcW w:w="4395" w:type="dxa"/>
          </w:tcPr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>Содержание социально-педагогической деятельности образовательной организации. Профессиональный стандарт «Специалист в области воспитания» (72 часа).</w:t>
            </w:r>
          </w:p>
        </w:tc>
        <w:tc>
          <w:tcPr>
            <w:tcW w:w="2268" w:type="dxa"/>
          </w:tcPr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 xml:space="preserve">НИПК и ПРО  </w:t>
            </w:r>
          </w:p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 xml:space="preserve">4.03 - 15.03.2019г </w:t>
            </w:r>
          </w:p>
        </w:tc>
      </w:tr>
      <w:tr w:rsidR="003664E8" w:rsidRPr="00CD0ABE" w:rsidTr="00CF3B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Default="00D31192" w:rsidP="003664E8"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Default="003664E8" w:rsidP="003664E8">
            <w:r>
              <w:t>Хромина С.В.</w:t>
            </w:r>
          </w:p>
          <w:p w:rsidR="003664E8" w:rsidRDefault="003664E8" w:rsidP="003664E8"/>
          <w:p w:rsidR="003664E8" w:rsidRDefault="003664E8" w:rsidP="003664E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Default="003664E8" w:rsidP="003664E8">
            <w:r>
              <w:t xml:space="preserve"> Зам директора по УВР, учитель английского языка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>«Актуальные компетенции педагога в условиях реализации профессионального стандарта» (40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>09.12 - 13.01.2020г МКУДПО «ГЦРО»</w:t>
            </w:r>
          </w:p>
        </w:tc>
      </w:tr>
      <w:tr w:rsidR="003664E8" w:rsidRPr="00CD0ABE" w:rsidTr="00CF3B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Default="00D31192" w:rsidP="003664E8">
            <w:r>
              <w:t>4</w:t>
            </w:r>
            <w:r w:rsidR="003664E8">
              <w:t>.</w:t>
            </w:r>
          </w:p>
          <w:p w:rsidR="003664E8" w:rsidRDefault="003664E8" w:rsidP="003664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Default="003664E8" w:rsidP="003664E8">
            <w:proofErr w:type="spellStart"/>
            <w:r>
              <w:t>Лузьянина</w:t>
            </w:r>
            <w:proofErr w:type="spellEnd"/>
            <w:r>
              <w:t xml:space="preserve"> М.Ю.</w:t>
            </w:r>
          </w:p>
          <w:p w:rsidR="003664E8" w:rsidRDefault="003664E8" w:rsidP="003664E8"/>
          <w:p w:rsidR="003664E8" w:rsidRDefault="003664E8" w:rsidP="003664E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Default="003664E8" w:rsidP="003664E8">
            <w:r>
              <w:t>Учитель начальных классов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>«Основы гуманно-личностного подхода к детям в образовательном процессе» (24 часа)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>13– 15.11.2019г</w:t>
            </w:r>
          </w:p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 xml:space="preserve"> ДТТ «Юниор»</w:t>
            </w:r>
          </w:p>
        </w:tc>
      </w:tr>
      <w:tr w:rsidR="003664E8" w:rsidRPr="00CD0ABE" w:rsidTr="00CF3B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Default="00D31192" w:rsidP="003664E8">
            <w:r>
              <w:t>5</w:t>
            </w:r>
            <w:r w:rsidR="003664E8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Default="003664E8" w:rsidP="003664E8">
            <w:r>
              <w:t xml:space="preserve"> Демидова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Default="003664E8" w:rsidP="003664E8">
            <w:r>
              <w:t>Учитель английского языка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>«Подготовка к сдаче экзаменов: Современные тенденции использования развивающих и социально-психологических подходов подготовки учащихся старших классов» (72 часа)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 xml:space="preserve">НИПК и ПРО </w:t>
            </w:r>
          </w:p>
          <w:p w:rsidR="003664E8" w:rsidRPr="003664E8" w:rsidRDefault="003664E8" w:rsidP="003664E8">
            <w:pPr>
              <w:rPr>
                <w:rFonts w:eastAsiaTheme="minorHAnsi"/>
                <w:bCs/>
                <w:lang w:eastAsia="en-US"/>
              </w:rPr>
            </w:pPr>
            <w:r w:rsidRPr="003664E8">
              <w:rPr>
                <w:rFonts w:eastAsiaTheme="minorHAnsi"/>
                <w:bCs/>
                <w:lang w:eastAsia="en-US"/>
              </w:rPr>
              <w:t>11.09 – 01.10 2019г</w:t>
            </w:r>
          </w:p>
        </w:tc>
      </w:tr>
      <w:tr w:rsidR="00937277" w:rsidRPr="00CD0ABE" w:rsidTr="00CF3B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7" w:rsidRDefault="00937277" w:rsidP="003664E8"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6" w:rsidRDefault="00937277" w:rsidP="003664E8">
            <w:proofErr w:type="spellStart"/>
            <w:r>
              <w:t>Сюсина</w:t>
            </w:r>
            <w:proofErr w:type="spellEnd"/>
            <w:r>
              <w:t xml:space="preserve"> Лариса </w:t>
            </w:r>
          </w:p>
          <w:p w:rsidR="00AA0126" w:rsidRDefault="00937277" w:rsidP="003664E8">
            <w:r>
              <w:t>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7" w:rsidRPr="00533557" w:rsidRDefault="00533557" w:rsidP="003664E8">
            <w:r>
              <w:t>Учитель русского языка и литературы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7" w:rsidRPr="003664E8" w:rsidRDefault="00CF3B6F" w:rsidP="003664E8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Методика обучения русскому языку в образовательных органи</w:t>
            </w:r>
            <w:r w:rsidR="00BB5028">
              <w:rPr>
                <w:rFonts w:eastAsiaTheme="minorHAnsi"/>
                <w:bCs/>
                <w:lang w:eastAsia="en-US"/>
              </w:rPr>
              <w:t>за</w:t>
            </w:r>
            <w:r>
              <w:rPr>
                <w:rFonts w:eastAsiaTheme="minorHAnsi"/>
                <w:bCs/>
                <w:lang w:eastAsia="en-US"/>
              </w:rPr>
              <w:t>циях в условиях ФГОС</w:t>
            </w:r>
            <w:r w:rsidR="00BB5028">
              <w:rPr>
                <w:rFonts w:eastAsiaTheme="minorHAnsi"/>
                <w:bCs/>
                <w:lang w:eastAsia="en-US"/>
              </w:rPr>
              <w:t xml:space="preserve"> (72 часа)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7" w:rsidRPr="003664E8" w:rsidRDefault="00CF3B6F" w:rsidP="00BB5028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Инфоурок</w:t>
            </w:r>
            <w:proofErr w:type="spellEnd"/>
            <w:r>
              <w:rPr>
                <w:rFonts w:eastAsiaTheme="minorHAnsi"/>
                <w:bCs/>
                <w:lang w:eastAsia="en-US"/>
              </w:rPr>
              <w:t>»</w:t>
            </w:r>
            <w:r w:rsidR="00BB5028">
              <w:rPr>
                <w:rFonts w:eastAsiaTheme="minorHAnsi"/>
                <w:bCs/>
                <w:lang w:eastAsia="en-US"/>
              </w:rPr>
              <w:t>, 25.03 – 08.04 2020г</w:t>
            </w:r>
          </w:p>
        </w:tc>
      </w:tr>
    </w:tbl>
    <w:p w:rsidR="00764191" w:rsidRPr="006C7F3B" w:rsidRDefault="00764191" w:rsidP="006C7F3B">
      <w:pPr>
        <w:rPr>
          <w:highlight w:val="yellow"/>
        </w:rPr>
      </w:pPr>
      <w:r w:rsidRPr="00D80316">
        <w:rPr>
          <w:highlight w:val="yellow"/>
        </w:rPr>
        <w:t xml:space="preserve"> </w:t>
      </w:r>
    </w:p>
    <w:p w:rsidR="00764191" w:rsidRPr="00764191" w:rsidRDefault="006C7F3B" w:rsidP="00764191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Учителя школы  из года в год участвуют </w:t>
      </w:r>
      <w:r w:rsidR="00AA0126">
        <w:rPr>
          <w:rFonts w:eastAsiaTheme="minorHAnsi"/>
          <w:lang w:eastAsia="en-US"/>
        </w:rPr>
        <w:t xml:space="preserve">в работе предметных жюри </w:t>
      </w:r>
      <w:r>
        <w:rPr>
          <w:rFonts w:eastAsiaTheme="minorHAnsi"/>
          <w:lang w:eastAsia="en-US"/>
        </w:rPr>
        <w:t xml:space="preserve">Всероссийской Олимпиады школьников (муниципальный этап), а также в  жюри </w:t>
      </w:r>
      <w:r w:rsidR="00764191" w:rsidRPr="00764191">
        <w:rPr>
          <w:rFonts w:eastAsiaTheme="minorHAnsi"/>
          <w:lang w:eastAsia="en-US"/>
        </w:rPr>
        <w:t>окружных и городских конкурсов.</w:t>
      </w:r>
    </w:p>
    <w:tbl>
      <w:tblPr>
        <w:tblStyle w:val="af"/>
        <w:tblW w:w="10065" w:type="dxa"/>
        <w:tblInd w:w="-34" w:type="dxa"/>
        <w:tblLook w:val="04A0"/>
      </w:tblPr>
      <w:tblGrid>
        <w:gridCol w:w="3594"/>
        <w:gridCol w:w="6471"/>
      </w:tblGrid>
      <w:tr w:rsidR="00764191" w:rsidRPr="00764191" w:rsidTr="00BB5028">
        <w:tc>
          <w:tcPr>
            <w:tcW w:w="3594" w:type="dxa"/>
            <w:vAlign w:val="center"/>
          </w:tcPr>
          <w:p w:rsidR="00764191" w:rsidRPr="00764191" w:rsidRDefault="00764191" w:rsidP="00764191">
            <w:pPr>
              <w:jc w:val="center"/>
              <w:rPr>
                <w:b/>
              </w:rPr>
            </w:pPr>
            <w:r w:rsidRPr="00764191">
              <w:rPr>
                <w:b/>
              </w:rPr>
              <w:t>Название конкурса</w:t>
            </w:r>
          </w:p>
        </w:tc>
        <w:tc>
          <w:tcPr>
            <w:tcW w:w="6471" w:type="dxa"/>
            <w:vAlign w:val="center"/>
          </w:tcPr>
          <w:p w:rsidR="00764191" w:rsidRPr="00764191" w:rsidRDefault="00764191" w:rsidP="00764191">
            <w:pPr>
              <w:jc w:val="center"/>
              <w:rPr>
                <w:b/>
              </w:rPr>
            </w:pPr>
            <w:r w:rsidRPr="00764191">
              <w:rPr>
                <w:b/>
              </w:rPr>
              <w:t>ФИО</w:t>
            </w:r>
          </w:p>
        </w:tc>
      </w:tr>
      <w:tr w:rsidR="00764191" w:rsidRPr="00E0605A" w:rsidTr="00BB5028">
        <w:tc>
          <w:tcPr>
            <w:tcW w:w="3594" w:type="dxa"/>
          </w:tcPr>
          <w:p w:rsidR="00764191" w:rsidRPr="00E0605A" w:rsidRDefault="00764191" w:rsidP="00764191">
            <w:pPr>
              <w:jc w:val="both"/>
            </w:pPr>
            <w:proofErr w:type="spellStart"/>
            <w:r w:rsidRPr="00E0605A">
              <w:t>Вс</w:t>
            </w:r>
            <w:proofErr w:type="spellEnd"/>
            <w:r w:rsidRPr="00E0605A">
              <w:t xml:space="preserve"> ОШ (муниципальный этап)</w:t>
            </w:r>
          </w:p>
        </w:tc>
        <w:tc>
          <w:tcPr>
            <w:tcW w:w="6471" w:type="dxa"/>
          </w:tcPr>
          <w:p w:rsidR="00E0605A" w:rsidRPr="00E0605A" w:rsidRDefault="00E0605A" w:rsidP="00764191">
            <w:pPr>
              <w:jc w:val="both"/>
            </w:pPr>
            <w:proofErr w:type="spellStart"/>
            <w:r w:rsidRPr="00E0605A">
              <w:t>Свирепова</w:t>
            </w:r>
            <w:proofErr w:type="spellEnd"/>
            <w:r w:rsidRPr="00E0605A">
              <w:t xml:space="preserve"> Н.А., учитель</w:t>
            </w:r>
            <w:r w:rsidR="00D31192">
              <w:t xml:space="preserve"> </w:t>
            </w:r>
            <w:r w:rsidRPr="00E0605A">
              <w:t>русского языка и литературы</w:t>
            </w:r>
          </w:p>
          <w:p w:rsidR="00D31192" w:rsidRDefault="00E0605A" w:rsidP="00764191">
            <w:pPr>
              <w:jc w:val="both"/>
            </w:pPr>
            <w:r w:rsidRPr="00E0605A">
              <w:t xml:space="preserve"> </w:t>
            </w:r>
          </w:p>
          <w:p w:rsidR="00E0605A" w:rsidRPr="00E0605A" w:rsidRDefault="00E0605A" w:rsidP="00764191">
            <w:pPr>
              <w:jc w:val="both"/>
            </w:pPr>
            <w:r w:rsidRPr="00E0605A">
              <w:t>Кульман Е.Г., учитель химии и биологии</w:t>
            </w:r>
          </w:p>
          <w:p w:rsidR="00E0605A" w:rsidRPr="00E0605A" w:rsidRDefault="00E0605A" w:rsidP="00764191">
            <w:pPr>
              <w:jc w:val="both"/>
            </w:pPr>
          </w:p>
        </w:tc>
      </w:tr>
      <w:tr w:rsidR="00764191" w:rsidRPr="00E0605A" w:rsidTr="00BB5028">
        <w:tc>
          <w:tcPr>
            <w:tcW w:w="3594" w:type="dxa"/>
          </w:tcPr>
          <w:p w:rsidR="00764191" w:rsidRDefault="00764191" w:rsidP="00764191">
            <w:pPr>
              <w:jc w:val="both"/>
            </w:pPr>
            <w:r w:rsidRPr="00E0605A">
              <w:t>Олимпиада младших школьников</w:t>
            </w:r>
          </w:p>
          <w:p w:rsidR="00D31192" w:rsidRPr="00E0605A" w:rsidRDefault="00D31192" w:rsidP="00764191">
            <w:pPr>
              <w:jc w:val="both"/>
            </w:pPr>
          </w:p>
        </w:tc>
        <w:tc>
          <w:tcPr>
            <w:tcW w:w="6471" w:type="dxa"/>
          </w:tcPr>
          <w:p w:rsidR="00764191" w:rsidRPr="00E0605A" w:rsidRDefault="00E0605A" w:rsidP="00764191">
            <w:pPr>
              <w:jc w:val="both"/>
            </w:pPr>
            <w:r w:rsidRPr="00E0605A">
              <w:t xml:space="preserve"> Мочалина Е.В., учитель начальных классов</w:t>
            </w:r>
          </w:p>
        </w:tc>
      </w:tr>
    </w:tbl>
    <w:p w:rsidR="00AA0126" w:rsidRDefault="00AA0126" w:rsidP="00764191">
      <w:pPr>
        <w:jc w:val="both"/>
        <w:rPr>
          <w:rFonts w:eastAsiaTheme="minorHAnsi"/>
          <w:sz w:val="28"/>
          <w:szCs w:val="28"/>
        </w:rPr>
      </w:pPr>
    </w:p>
    <w:p w:rsidR="00764191" w:rsidRPr="00764191" w:rsidRDefault="00764191" w:rsidP="00764191">
      <w:pPr>
        <w:jc w:val="both"/>
      </w:pPr>
      <w:r w:rsidRPr="00764191">
        <w:t xml:space="preserve">Выводы: </w:t>
      </w:r>
      <w:r w:rsidRPr="00764191">
        <w:rPr>
          <w:rFonts w:eastAsiaTheme="minorHAnsi"/>
        </w:rPr>
        <w:t xml:space="preserve">в соответствии с планом учителя регулярно и своевременно проходят курсы переподготовки, направленные на повышение профессионального мастерства, </w:t>
      </w:r>
      <w:r w:rsidRPr="00764191">
        <w:t>следует также  отметить разнообразие форм повышения квалификации, а также использование учителями дистанционной формы обучения.</w:t>
      </w:r>
    </w:p>
    <w:p w:rsidR="00764191" w:rsidRPr="00764191" w:rsidRDefault="00764191" w:rsidP="00764191">
      <w:pPr>
        <w:jc w:val="both"/>
      </w:pPr>
    </w:p>
    <w:p w:rsidR="00764191" w:rsidRPr="00764191" w:rsidRDefault="00764191" w:rsidP="00764191">
      <w:pPr>
        <w:rPr>
          <w:b/>
        </w:rPr>
      </w:pPr>
      <w:r w:rsidRPr="00764191">
        <w:rPr>
          <w:b/>
        </w:rPr>
        <w:t>Распространение педагогического опыта</w:t>
      </w:r>
    </w:p>
    <w:p w:rsidR="00764191" w:rsidRPr="00764191" w:rsidRDefault="00764191" w:rsidP="00764191">
      <w:pPr>
        <w:ind w:firstLine="708"/>
        <w:jc w:val="both"/>
      </w:pPr>
      <w:r w:rsidRPr="00764191">
        <w:rPr>
          <w:color w:val="000000"/>
        </w:rPr>
        <w:t xml:space="preserve">  </w:t>
      </w:r>
    </w:p>
    <w:p w:rsidR="00764191" w:rsidRPr="00764191" w:rsidRDefault="00764191" w:rsidP="00764191">
      <w:pPr>
        <w:ind w:firstLine="708"/>
        <w:jc w:val="both"/>
        <w:rPr>
          <w:rFonts w:eastAsiaTheme="minorHAnsi" w:cstheme="minorBidi"/>
        </w:rPr>
      </w:pPr>
      <w:r w:rsidRPr="00764191">
        <w:rPr>
          <w:rFonts w:eastAsiaTheme="minorHAnsi" w:cstheme="minorBidi"/>
        </w:rPr>
        <w:t xml:space="preserve">Распространение опыта  в </w:t>
      </w:r>
      <w:r w:rsidR="00D31192">
        <w:rPr>
          <w:rFonts w:eastAsiaTheme="minorHAnsi" w:cstheme="minorBidi"/>
        </w:rPr>
        <w:t xml:space="preserve">2019 </w:t>
      </w:r>
      <w:r w:rsidRPr="00764191">
        <w:rPr>
          <w:rFonts w:eastAsiaTheme="minorHAnsi" w:cstheme="minorBidi"/>
        </w:rPr>
        <w:t>году происходило и на уровне округа и города.</w:t>
      </w:r>
    </w:p>
    <w:p w:rsidR="00764191" w:rsidRDefault="00764191" w:rsidP="00784D26">
      <w:pPr>
        <w:spacing w:after="200"/>
        <w:jc w:val="both"/>
        <w:rPr>
          <w:rFonts w:eastAsiaTheme="minorHAnsi"/>
          <w:lang w:eastAsia="en-US"/>
        </w:rPr>
      </w:pPr>
      <w:r w:rsidRPr="00764191">
        <w:rPr>
          <w:rFonts w:eastAsiaTheme="minorHAnsi"/>
          <w:lang w:eastAsia="en-US"/>
        </w:rPr>
        <w:t xml:space="preserve">Учителя МО повышают педагогическую квалификацию и распространяют педагогический опыт, участвуя в различных семинарах и конференциях окружного и городского уровня. </w:t>
      </w:r>
      <w:r w:rsidRPr="00764191">
        <w:rPr>
          <w:rFonts w:cstheme="minorBidi"/>
          <w:sz w:val="28"/>
          <w:szCs w:val="28"/>
        </w:rPr>
        <w:t xml:space="preserve">  </w:t>
      </w:r>
      <w:r w:rsidRPr="00764191">
        <w:rPr>
          <w:rFonts w:cstheme="minorBidi"/>
        </w:rPr>
        <w:t xml:space="preserve">Большую роль в педагогической практике всех учителей играют темы самообразования, над которыми работают учителя, накапливая опыт, реализуя его на уроках, во внеурочное время, на внеклассных мероприятиях, в выступлениях на заседаниях МО, </w:t>
      </w:r>
      <w:r w:rsidRPr="00764191">
        <w:rPr>
          <w:rFonts w:eastAsiaTheme="minorHAnsi"/>
          <w:lang w:eastAsia="en-US"/>
        </w:rPr>
        <w:t>на педагогических советах.</w:t>
      </w:r>
    </w:p>
    <w:p w:rsidR="00D31192" w:rsidRPr="00937277" w:rsidRDefault="00D31192" w:rsidP="00937277">
      <w:pPr>
        <w:spacing w:after="200"/>
        <w:ind w:firstLine="708"/>
        <w:jc w:val="both"/>
        <w:rPr>
          <w:b/>
        </w:rPr>
      </w:pPr>
      <w:r>
        <w:lastRenderedPageBreak/>
        <w:t xml:space="preserve">Важным моментом является участие учителей в семинарах, </w:t>
      </w:r>
      <w:proofErr w:type="spellStart"/>
      <w:r>
        <w:t>вебинарах</w:t>
      </w:r>
      <w:proofErr w:type="spellEnd"/>
      <w:r>
        <w:t xml:space="preserve">, </w:t>
      </w:r>
      <w:proofErr w:type="spellStart"/>
      <w:r>
        <w:t>онлайн-конференциях</w:t>
      </w:r>
      <w:proofErr w:type="spellEnd"/>
      <w:r>
        <w:t xml:space="preserve">. Стоит отметить, что в этом году школа приняла участие в </w:t>
      </w:r>
      <w:r w:rsidRPr="00E0605A">
        <w:rPr>
          <w:b/>
        </w:rPr>
        <w:t xml:space="preserve">профессиональном конкурсе «Учитель года». </w:t>
      </w:r>
      <w:r>
        <w:t xml:space="preserve">Достойной кандидатурой в окружном этапе конкурса выступила учитель русского языка и литературы МАОУ СОШ «Диалог» </w:t>
      </w:r>
      <w:proofErr w:type="spellStart"/>
      <w:r w:rsidRPr="00D31192">
        <w:rPr>
          <w:b/>
        </w:rPr>
        <w:t>Сюсина</w:t>
      </w:r>
      <w:proofErr w:type="spellEnd"/>
      <w:r w:rsidRPr="00D31192">
        <w:rPr>
          <w:b/>
        </w:rPr>
        <w:t xml:space="preserve"> Лариса Ивановна.</w:t>
      </w:r>
    </w:p>
    <w:p w:rsidR="00DA56D5" w:rsidRPr="00DA56D5" w:rsidRDefault="00DA56D5" w:rsidP="00DA56D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DA56D5" w:rsidRPr="00DA56D5" w:rsidRDefault="00DA56D5" w:rsidP="00DA56D5">
      <w:pPr>
        <w:rPr>
          <w:b/>
        </w:rPr>
      </w:pPr>
      <w:r w:rsidRPr="00DA56D5">
        <w:rPr>
          <w:b/>
        </w:rPr>
        <w:t>Информатизация образования</w:t>
      </w:r>
    </w:p>
    <w:p w:rsidR="00DA56D5" w:rsidRPr="00DA56D5" w:rsidRDefault="00DA56D5" w:rsidP="00DA56D5">
      <w:pPr>
        <w:ind w:firstLine="567"/>
        <w:jc w:val="both"/>
      </w:pPr>
      <w:r w:rsidRPr="00DA56D5">
        <w:t xml:space="preserve">Информационная компетентность является сегодня одной из ключевых компетентностей в мировоззрении современного учителя. </w:t>
      </w:r>
      <w:r w:rsidRPr="00DA56D5">
        <w:rPr>
          <w:color w:val="000000" w:themeColor="text1"/>
        </w:rPr>
        <w:t>Овладение информационными технологиями позволяет учителям расширить образовательную информационную среду, создает условия для профессионального роста педагогов, меняет характер их деятельности</w:t>
      </w:r>
      <w:r w:rsidRPr="00DA56D5">
        <w:rPr>
          <w:color w:val="333333"/>
        </w:rPr>
        <w:t xml:space="preserve">. </w:t>
      </w:r>
      <w:r w:rsidRPr="00DA56D5">
        <w:t xml:space="preserve">Коллектив учителей школы активно осваивает информационный комплекс, который позволяет не только делать уроки более интересными и информационными, но и проводить объективную оценку знаний обучающихся. </w:t>
      </w:r>
    </w:p>
    <w:p w:rsidR="00DA56D5" w:rsidRPr="00DA56D5" w:rsidRDefault="00DA56D5" w:rsidP="00DA56D5">
      <w:pPr>
        <w:jc w:val="both"/>
      </w:pPr>
      <w:r w:rsidRPr="00DA56D5">
        <w:t xml:space="preserve">       Использование ИК технологий помогает:</w:t>
      </w:r>
    </w:p>
    <w:p w:rsidR="00DA56D5" w:rsidRPr="00DA56D5" w:rsidRDefault="00DA56D5" w:rsidP="00DA56D5">
      <w:pPr>
        <w:ind w:left="567"/>
        <w:jc w:val="both"/>
      </w:pPr>
      <w:r w:rsidRPr="00DA56D5">
        <w:t>-эффективно  организовать  учебный  процесс;</w:t>
      </w:r>
    </w:p>
    <w:p w:rsidR="00DA56D5" w:rsidRPr="00DA56D5" w:rsidRDefault="00DA56D5" w:rsidP="00DA56D5">
      <w:pPr>
        <w:ind w:left="567"/>
        <w:jc w:val="both"/>
      </w:pPr>
      <w:r w:rsidRPr="00DA56D5">
        <w:t xml:space="preserve">  -автоматизировать процесс путем усвоения, закрепления и применения учебного  материала с учётом интерактивности многих электронных учебных пособий;</w:t>
      </w:r>
    </w:p>
    <w:p w:rsidR="00DA56D5" w:rsidRPr="00DA56D5" w:rsidRDefault="00DA56D5" w:rsidP="00DA56D5">
      <w:pPr>
        <w:ind w:left="567"/>
        <w:jc w:val="both"/>
      </w:pPr>
      <w:r w:rsidRPr="00DA56D5">
        <w:t>-индивидуализировать обучение;</w:t>
      </w:r>
    </w:p>
    <w:p w:rsidR="00DA56D5" w:rsidRPr="00DA56D5" w:rsidRDefault="00DA56D5" w:rsidP="00DA56D5">
      <w:pPr>
        <w:ind w:left="567"/>
        <w:jc w:val="both"/>
      </w:pPr>
      <w:r w:rsidRPr="00DA56D5">
        <w:t xml:space="preserve">-формировать информационную культуру </w:t>
      </w:r>
      <w:proofErr w:type="gramStart"/>
      <w:r w:rsidR="00BA0B5A" w:rsidRPr="00DA56D5">
        <w:t>обучающихся</w:t>
      </w:r>
      <w:proofErr w:type="gramEnd"/>
      <w:r w:rsidRPr="00DA56D5">
        <w:t>;</w:t>
      </w:r>
    </w:p>
    <w:p w:rsidR="00DA56D5" w:rsidRPr="00DA56D5" w:rsidRDefault="00DA56D5" w:rsidP="00DA56D5">
      <w:pPr>
        <w:ind w:left="567"/>
        <w:jc w:val="both"/>
      </w:pPr>
      <w:r w:rsidRPr="00DA56D5">
        <w:t>-организовать внеклассную учебную работу.</w:t>
      </w:r>
    </w:p>
    <w:p w:rsidR="00DA56D5" w:rsidRPr="00DA56D5" w:rsidRDefault="00DA56D5" w:rsidP="00DA56D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A56D5">
        <w:rPr>
          <w:rFonts w:eastAsia="Calibri"/>
          <w:color w:val="000000"/>
        </w:rPr>
        <w:t>Своевременность доступа к информации обеспечивается поддержкой развития локальной сети школы и организацией доступа к Интернет-ресурсам. Наличие рабочих мест для работы в кабинетах позволяет реализовать этот доступ. Работает сайт школы.</w:t>
      </w:r>
    </w:p>
    <w:p w:rsidR="00100C58" w:rsidRPr="00100C58" w:rsidRDefault="00DA56D5" w:rsidP="0071550F">
      <w:pPr>
        <w:autoSpaceDE w:val="0"/>
        <w:autoSpaceDN w:val="0"/>
        <w:adjustRightInd w:val="0"/>
        <w:jc w:val="both"/>
        <w:rPr>
          <w:color w:val="000000"/>
        </w:rPr>
      </w:pPr>
      <w:r w:rsidRPr="00DA56D5">
        <w:rPr>
          <w:rFonts w:eastAsia="Calibri"/>
          <w:color w:val="000000"/>
        </w:rPr>
        <w:t xml:space="preserve"> </w:t>
      </w:r>
      <w:r w:rsidRPr="00DA56D5">
        <w:rPr>
          <w:rFonts w:eastAsia="Calibri"/>
          <w:color w:val="000000"/>
        </w:rPr>
        <w:tab/>
      </w:r>
      <w:r w:rsidR="00100C58">
        <w:rPr>
          <w:rFonts w:eastAsia="Calibri"/>
          <w:color w:val="000000"/>
        </w:rPr>
        <w:t>В новых условиях предстоит  организовать работу учителей  немного в другом направлении, а именно:</w:t>
      </w:r>
    </w:p>
    <w:p w:rsidR="00100C58" w:rsidRDefault="00100C58" w:rsidP="00100C58">
      <w:pPr>
        <w:numPr>
          <w:ilvl w:val="0"/>
          <w:numId w:val="48"/>
        </w:numPr>
        <w:spacing w:before="100" w:beforeAutospacing="1" w:after="100" w:afterAutospacing="1"/>
        <w:rPr>
          <w:color w:val="000000"/>
        </w:rPr>
      </w:pPr>
      <w:r w:rsidRPr="00100C58">
        <w:rPr>
          <w:color w:val="000000"/>
        </w:rPr>
        <w:t xml:space="preserve"> </w:t>
      </w:r>
      <w:r w:rsidR="0071550F">
        <w:rPr>
          <w:color w:val="000000"/>
        </w:rPr>
        <w:t>р</w:t>
      </w:r>
      <w:r>
        <w:rPr>
          <w:color w:val="000000"/>
        </w:rPr>
        <w:t>азрабатывать программы индивидуального развития учеников;</w:t>
      </w:r>
    </w:p>
    <w:p w:rsidR="00100C58" w:rsidRDefault="00100C58" w:rsidP="00100C58">
      <w:pPr>
        <w:numPr>
          <w:ilvl w:val="0"/>
          <w:numId w:val="4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принимать непосредственное участие в разработке и внедрении обновленных основных общеобразовательных программ;</w:t>
      </w:r>
    </w:p>
    <w:p w:rsidR="00100C58" w:rsidRDefault="00100C58" w:rsidP="00100C58">
      <w:pPr>
        <w:numPr>
          <w:ilvl w:val="0"/>
          <w:numId w:val="4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обеспечивать информационно-просветительскую поддержку родителей, законных представителей учеников (предоставление методической помощи);</w:t>
      </w:r>
    </w:p>
    <w:p w:rsidR="00100C58" w:rsidRDefault="00100C58" w:rsidP="00100C58">
      <w:pPr>
        <w:numPr>
          <w:ilvl w:val="0"/>
          <w:numId w:val="4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развивать «цифровые компетенции» учеников;</w:t>
      </w:r>
    </w:p>
    <w:p w:rsidR="00100C58" w:rsidRDefault="00100C58" w:rsidP="00100C58">
      <w:pPr>
        <w:numPr>
          <w:ilvl w:val="0"/>
          <w:numId w:val="4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знать механизмы обеспечения оценки результатов промежуточной и итоговой аттестации учеников с применением </w:t>
      </w:r>
      <w:proofErr w:type="spellStart"/>
      <w:r>
        <w:rPr>
          <w:color w:val="000000"/>
        </w:rPr>
        <w:t>онлайн-курсов</w:t>
      </w:r>
      <w:proofErr w:type="spellEnd"/>
      <w:r>
        <w:rPr>
          <w:color w:val="000000"/>
        </w:rPr>
        <w:t>;</w:t>
      </w:r>
    </w:p>
    <w:p w:rsidR="00100C58" w:rsidRDefault="00100C58" w:rsidP="00100C58">
      <w:pPr>
        <w:numPr>
          <w:ilvl w:val="0"/>
          <w:numId w:val="4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повышать квалификацию, в том числе на основе использования современных цифровых технологий;</w:t>
      </w:r>
    </w:p>
    <w:p w:rsidR="00100C58" w:rsidRDefault="00100C58" w:rsidP="00100C58">
      <w:pPr>
        <w:numPr>
          <w:ilvl w:val="0"/>
          <w:numId w:val="4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принимать участие в профессиональных ассоциациях, программах обмена опытом;</w:t>
      </w:r>
    </w:p>
    <w:p w:rsidR="00100C58" w:rsidRDefault="0071550F" w:rsidP="00100C58">
      <w:pPr>
        <w:numPr>
          <w:ilvl w:val="0"/>
          <w:numId w:val="4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принимать участие в стажировках.</w:t>
      </w:r>
    </w:p>
    <w:p w:rsidR="00100C58" w:rsidRDefault="00100C58" w:rsidP="00DA56D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A56D5" w:rsidRPr="00DA56D5" w:rsidRDefault="00DA56D5" w:rsidP="00DA56D5">
      <w:r w:rsidRPr="00DA56D5">
        <w:rPr>
          <w:b/>
        </w:rPr>
        <w:t>Участие в олимпиадах и конкурсах</w:t>
      </w:r>
    </w:p>
    <w:p w:rsidR="00DA56D5" w:rsidRDefault="00DA56D5" w:rsidP="00DA56D5">
      <w:pPr>
        <w:ind w:firstLine="567"/>
        <w:jc w:val="both"/>
      </w:pPr>
      <w:r w:rsidRPr="00DA56D5">
        <w:t xml:space="preserve">         Одним из приоритетных направлений школы является активное освоение учащимися исследовательской и проектной деятельности в рамках проекта «Развитие исследовательских навыков учащихся». В школе </w:t>
      </w:r>
      <w:r w:rsidR="006C7F3B">
        <w:t xml:space="preserve">создано </w:t>
      </w:r>
      <w:r w:rsidRPr="00DA56D5">
        <w:t>научное</w:t>
      </w:r>
      <w:r w:rsidR="006C7F3B">
        <w:t xml:space="preserve"> общество учащихся «Эврика».</w:t>
      </w:r>
      <w:r w:rsidRPr="00DA56D5">
        <w:t xml:space="preserve"> Уже на начальном этапе планируется включение школьников в исследовательскую, проектную, поисковую деятельности с представлением результатов деятельности на конференциях, вводятся элементы </w:t>
      </w:r>
      <w:proofErr w:type="gramStart"/>
      <w:r w:rsidRPr="00DA56D5">
        <w:t>обучен</w:t>
      </w:r>
      <w:r w:rsidR="006C7F3B">
        <w:t>ия по</w:t>
      </w:r>
      <w:proofErr w:type="gramEnd"/>
      <w:r w:rsidR="006C7F3B">
        <w:t xml:space="preserve"> индивидуальным программам и в рамках внеурочной деятельности.</w:t>
      </w:r>
      <w:r w:rsidRPr="00DA56D5">
        <w:t xml:space="preserve"> Ребята начальной школы выступают на конференции «Первые шаги в науке», «Мое первое исследование», а средней школы в  научно-практической конференции ЦДТ «Содружество». В старшей школе ведется целенаправленная работа по развитию компетенций в сфере научно-исследовательской деятельности, что обеспечивает  в дальнейшем участие ребят в работе школьной НП</w:t>
      </w:r>
      <w:r w:rsidR="00BA0B5A">
        <w:t>К, и затем  окружном, городском</w:t>
      </w:r>
      <w:r w:rsidR="00BA0B5A" w:rsidRPr="00DA56D5">
        <w:t xml:space="preserve"> и</w:t>
      </w:r>
      <w:r w:rsidRPr="00DA56D5">
        <w:t xml:space="preserve"> региональном этапах научно-практических </w:t>
      </w:r>
      <w:r w:rsidRPr="00DA56D5">
        <w:lastRenderedPageBreak/>
        <w:t xml:space="preserve">конференции НОУ «Сибирь». Исследовательская деятельность учащихся обеспечивает развитие широкого круга компетентностей учащихся, способствует формированию  творческой личности обучающегося. </w:t>
      </w:r>
      <w:r w:rsidR="0071550F">
        <w:t xml:space="preserve"> </w:t>
      </w:r>
    </w:p>
    <w:p w:rsidR="002E3DFE" w:rsidRDefault="002E3DFE" w:rsidP="00DA56D5">
      <w:pPr>
        <w:ind w:firstLine="567"/>
        <w:jc w:val="both"/>
      </w:pPr>
      <w:r>
        <w:t>В этом году школьники приняли участие только в окружном этапе конференции:</w:t>
      </w:r>
    </w:p>
    <w:p w:rsidR="0071550F" w:rsidRPr="00DA56D5" w:rsidRDefault="0071550F" w:rsidP="00DA56D5">
      <w:pPr>
        <w:ind w:firstLine="567"/>
        <w:jc w:val="both"/>
      </w:pPr>
    </w:p>
    <w:tbl>
      <w:tblPr>
        <w:tblStyle w:val="af"/>
        <w:tblW w:w="0" w:type="auto"/>
        <w:tblLook w:val="04A0"/>
      </w:tblPr>
      <w:tblGrid>
        <w:gridCol w:w="2518"/>
        <w:gridCol w:w="2126"/>
        <w:gridCol w:w="2191"/>
        <w:gridCol w:w="1972"/>
        <w:gridCol w:w="1331"/>
      </w:tblGrid>
      <w:tr w:rsidR="0071550F" w:rsidRPr="0071550F" w:rsidTr="0071550F">
        <w:tc>
          <w:tcPr>
            <w:tcW w:w="2518" w:type="dxa"/>
          </w:tcPr>
          <w:p w:rsidR="0071550F" w:rsidRPr="0071550F" w:rsidRDefault="0071550F" w:rsidP="00BA0B5A">
            <w:pPr>
              <w:jc w:val="both"/>
              <w:rPr>
                <w:b/>
              </w:rPr>
            </w:pPr>
            <w:r w:rsidRPr="0071550F">
              <w:rPr>
                <w:b/>
              </w:rPr>
              <w:t>ФИО участника</w:t>
            </w:r>
          </w:p>
        </w:tc>
        <w:tc>
          <w:tcPr>
            <w:tcW w:w="2126" w:type="dxa"/>
          </w:tcPr>
          <w:p w:rsidR="0071550F" w:rsidRPr="0071550F" w:rsidRDefault="0071550F" w:rsidP="00BA0B5A">
            <w:pPr>
              <w:jc w:val="both"/>
              <w:rPr>
                <w:b/>
              </w:rPr>
            </w:pPr>
            <w:r w:rsidRPr="0071550F">
              <w:rPr>
                <w:b/>
              </w:rPr>
              <w:t>Класс</w:t>
            </w:r>
          </w:p>
        </w:tc>
        <w:tc>
          <w:tcPr>
            <w:tcW w:w="2191" w:type="dxa"/>
          </w:tcPr>
          <w:p w:rsidR="0071550F" w:rsidRPr="0071550F" w:rsidRDefault="0071550F" w:rsidP="00BA0B5A">
            <w:pPr>
              <w:jc w:val="both"/>
              <w:rPr>
                <w:b/>
              </w:rPr>
            </w:pPr>
            <w:r w:rsidRPr="0071550F">
              <w:rPr>
                <w:b/>
              </w:rPr>
              <w:t>Предмет</w:t>
            </w:r>
          </w:p>
        </w:tc>
        <w:tc>
          <w:tcPr>
            <w:tcW w:w="1972" w:type="dxa"/>
          </w:tcPr>
          <w:p w:rsidR="0071550F" w:rsidRPr="0071550F" w:rsidRDefault="0071550F" w:rsidP="00BA0B5A">
            <w:pPr>
              <w:jc w:val="both"/>
              <w:rPr>
                <w:b/>
              </w:rPr>
            </w:pPr>
            <w:r w:rsidRPr="0071550F">
              <w:rPr>
                <w:b/>
              </w:rPr>
              <w:t>Руководитель</w:t>
            </w:r>
          </w:p>
        </w:tc>
        <w:tc>
          <w:tcPr>
            <w:tcW w:w="1331" w:type="dxa"/>
          </w:tcPr>
          <w:p w:rsidR="0071550F" w:rsidRPr="0071550F" w:rsidRDefault="0071550F" w:rsidP="00BA0B5A">
            <w:pPr>
              <w:jc w:val="both"/>
              <w:rPr>
                <w:b/>
              </w:rPr>
            </w:pPr>
            <w:r w:rsidRPr="0071550F">
              <w:rPr>
                <w:b/>
              </w:rPr>
              <w:t>Результат</w:t>
            </w:r>
          </w:p>
        </w:tc>
      </w:tr>
      <w:tr w:rsidR="0071550F" w:rsidTr="0071550F">
        <w:tc>
          <w:tcPr>
            <w:tcW w:w="2518" w:type="dxa"/>
          </w:tcPr>
          <w:p w:rsidR="0071550F" w:rsidRDefault="0071550F" w:rsidP="00BA0B5A">
            <w:pPr>
              <w:jc w:val="both"/>
            </w:pPr>
            <w:r>
              <w:t>Бекасова Елена</w:t>
            </w:r>
          </w:p>
        </w:tc>
        <w:tc>
          <w:tcPr>
            <w:tcW w:w="2126" w:type="dxa"/>
          </w:tcPr>
          <w:p w:rsidR="0071550F" w:rsidRDefault="0071550F" w:rsidP="00BA0B5A">
            <w:pPr>
              <w:jc w:val="both"/>
            </w:pPr>
            <w:r>
              <w:t>9</w:t>
            </w:r>
          </w:p>
        </w:tc>
        <w:tc>
          <w:tcPr>
            <w:tcW w:w="2191" w:type="dxa"/>
          </w:tcPr>
          <w:p w:rsidR="0071550F" w:rsidRDefault="0071550F" w:rsidP="00BA0B5A">
            <w:pPr>
              <w:jc w:val="both"/>
            </w:pPr>
            <w:r>
              <w:t>История</w:t>
            </w:r>
          </w:p>
        </w:tc>
        <w:tc>
          <w:tcPr>
            <w:tcW w:w="1972" w:type="dxa"/>
          </w:tcPr>
          <w:p w:rsidR="0071550F" w:rsidRDefault="0071550F" w:rsidP="00BA0B5A">
            <w:pPr>
              <w:jc w:val="both"/>
            </w:pPr>
            <w:proofErr w:type="spellStart"/>
            <w:r>
              <w:t>Паринов</w:t>
            </w:r>
            <w:proofErr w:type="spellEnd"/>
            <w:r>
              <w:t xml:space="preserve"> О.В.</w:t>
            </w:r>
          </w:p>
        </w:tc>
        <w:tc>
          <w:tcPr>
            <w:tcW w:w="1331" w:type="dxa"/>
          </w:tcPr>
          <w:p w:rsidR="0071550F" w:rsidRDefault="0071550F" w:rsidP="00BA0B5A">
            <w:pPr>
              <w:jc w:val="both"/>
            </w:pPr>
            <w:r>
              <w:t>Лауреат</w:t>
            </w:r>
          </w:p>
        </w:tc>
      </w:tr>
      <w:tr w:rsidR="0071550F" w:rsidTr="0071550F">
        <w:tc>
          <w:tcPr>
            <w:tcW w:w="2518" w:type="dxa"/>
          </w:tcPr>
          <w:p w:rsidR="0071550F" w:rsidRDefault="0071550F" w:rsidP="00BA0B5A">
            <w:pPr>
              <w:jc w:val="both"/>
            </w:pPr>
            <w:proofErr w:type="spellStart"/>
            <w:r>
              <w:t>Борисюк</w:t>
            </w:r>
            <w:proofErr w:type="spellEnd"/>
            <w:r>
              <w:t xml:space="preserve"> Алиса</w:t>
            </w:r>
          </w:p>
        </w:tc>
        <w:tc>
          <w:tcPr>
            <w:tcW w:w="2126" w:type="dxa"/>
          </w:tcPr>
          <w:p w:rsidR="0071550F" w:rsidRDefault="0071550F" w:rsidP="00BA0B5A">
            <w:pPr>
              <w:jc w:val="both"/>
            </w:pPr>
            <w:r>
              <w:t>10</w:t>
            </w:r>
          </w:p>
        </w:tc>
        <w:tc>
          <w:tcPr>
            <w:tcW w:w="2191" w:type="dxa"/>
          </w:tcPr>
          <w:p w:rsidR="0071550F" w:rsidRDefault="0071550F" w:rsidP="00BA0B5A">
            <w:pPr>
              <w:jc w:val="both"/>
            </w:pPr>
            <w:r>
              <w:t>История</w:t>
            </w:r>
          </w:p>
        </w:tc>
        <w:tc>
          <w:tcPr>
            <w:tcW w:w="1972" w:type="dxa"/>
          </w:tcPr>
          <w:p w:rsidR="0071550F" w:rsidRDefault="0071550F" w:rsidP="00BA0B5A">
            <w:pPr>
              <w:jc w:val="both"/>
            </w:pPr>
            <w:proofErr w:type="spellStart"/>
            <w:r>
              <w:t>Паринов</w:t>
            </w:r>
            <w:proofErr w:type="spellEnd"/>
            <w:r>
              <w:t xml:space="preserve"> О.В.</w:t>
            </w:r>
          </w:p>
        </w:tc>
        <w:tc>
          <w:tcPr>
            <w:tcW w:w="1331" w:type="dxa"/>
          </w:tcPr>
          <w:p w:rsidR="0071550F" w:rsidRDefault="0071550F" w:rsidP="00BA0B5A">
            <w:pPr>
              <w:jc w:val="both"/>
            </w:pPr>
            <w:r>
              <w:t>Участник</w:t>
            </w:r>
          </w:p>
        </w:tc>
      </w:tr>
      <w:tr w:rsidR="0071550F" w:rsidTr="0071550F">
        <w:tc>
          <w:tcPr>
            <w:tcW w:w="2518" w:type="dxa"/>
          </w:tcPr>
          <w:p w:rsidR="0071550F" w:rsidRDefault="0071550F" w:rsidP="00BA0B5A">
            <w:pPr>
              <w:jc w:val="both"/>
            </w:pPr>
            <w:proofErr w:type="spellStart"/>
            <w:r>
              <w:t>Мулявин</w:t>
            </w:r>
            <w:proofErr w:type="spellEnd"/>
            <w:r>
              <w:t xml:space="preserve"> Андрей</w:t>
            </w:r>
          </w:p>
        </w:tc>
        <w:tc>
          <w:tcPr>
            <w:tcW w:w="2126" w:type="dxa"/>
          </w:tcPr>
          <w:p w:rsidR="0071550F" w:rsidRDefault="0071550F" w:rsidP="00BA0B5A">
            <w:pPr>
              <w:jc w:val="both"/>
            </w:pPr>
            <w:r>
              <w:t>11б</w:t>
            </w:r>
          </w:p>
        </w:tc>
        <w:tc>
          <w:tcPr>
            <w:tcW w:w="2191" w:type="dxa"/>
          </w:tcPr>
          <w:p w:rsidR="0071550F" w:rsidRDefault="0071550F" w:rsidP="00BA0B5A">
            <w:pPr>
              <w:jc w:val="both"/>
            </w:pPr>
            <w:r>
              <w:t>Обществознание</w:t>
            </w:r>
          </w:p>
        </w:tc>
        <w:tc>
          <w:tcPr>
            <w:tcW w:w="1972" w:type="dxa"/>
          </w:tcPr>
          <w:p w:rsidR="0071550F" w:rsidRDefault="0071550F" w:rsidP="00BA0B5A">
            <w:pPr>
              <w:jc w:val="both"/>
            </w:pPr>
            <w:proofErr w:type="spellStart"/>
            <w:r>
              <w:t>Паринов</w:t>
            </w:r>
            <w:proofErr w:type="spellEnd"/>
            <w:r>
              <w:t xml:space="preserve"> О.В.</w:t>
            </w:r>
          </w:p>
        </w:tc>
        <w:tc>
          <w:tcPr>
            <w:tcW w:w="1331" w:type="dxa"/>
          </w:tcPr>
          <w:p w:rsidR="0071550F" w:rsidRDefault="0071550F" w:rsidP="00BA0B5A">
            <w:pPr>
              <w:jc w:val="both"/>
            </w:pPr>
            <w:r>
              <w:t>Лауреат</w:t>
            </w:r>
          </w:p>
        </w:tc>
      </w:tr>
      <w:tr w:rsidR="0071550F" w:rsidTr="0071550F">
        <w:tc>
          <w:tcPr>
            <w:tcW w:w="2518" w:type="dxa"/>
          </w:tcPr>
          <w:p w:rsidR="0071550F" w:rsidRDefault="0071550F" w:rsidP="00BA0B5A">
            <w:pPr>
              <w:jc w:val="both"/>
            </w:pPr>
            <w:r>
              <w:t>Жукова Дарья</w:t>
            </w:r>
          </w:p>
        </w:tc>
        <w:tc>
          <w:tcPr>
            <w:tcW w:w="2126" w:type="dxa"/>
          </w:tcPr>
          <w:p w:rsidR="0071550F" w:rsidRDefault="0071550F" w:rsidP="00BA0B5A">
            <w:pPr>
              <w:jc w:val="both"/>
            </w:pPr>
            <w:r>
              <w:t>11а</w:t>
            </w:r>
          </w:p>
        </w:tc>
        <w:tc>
          <w:tcPr>
            <w:tcW w:w="2191" w:type="dxa"/>
          </w:tcPr>
          <w:p w:rsidR="0071550F" w:rsidRDefault="0071550F" w:rsidP="00BA0B5A">
            <w:pPr>
              <w:jc w:val="both"/>
            </w:pPr>
            <w:r>
              <w:t>Обществознание</w:t>
            </w:r>
          </w:p>
        </w:tc>
        <w:tc>
          <w:tcPr>
            <w:tcW w:w="1972" w:type="dxa"/>
          </w:tcPr>
          <w:p w:rsidR="0071550F" w:rsidRDefault="0071550F" w:rsidP="00BA0B5A">
            <w:pPr>
              <w:jc w:val="both"/>
            </w:pPr>
            <w:proofErr w:type="spellStart"/>
            <w:r>
              <w:t>Паринов</w:t>
            </w:r>
            <w:proofErr w:type="spellEnd"/>
            <w:r>
              <w:t xml:space="preserve"> О.В.</w:t>
            </w:r>
          </w:p>
        </w:tc>
        <w:tc>
          <w:tcPr>
            <w:tcW w:w="1331" w:type="dxa"/>
          </w:tcPr>
          <w:p w:rsidR="0071550F" w:rsidRDefault="0071550F" w:rsidP="00BA0B5A">
            <w:pPr>
              <w:jc w:val="both"/>
            </w:pPr>
            <w:r>
              <w:t>Участник</w:t>
            </w:r>
          </w:p>
        </w:tc>
      </w:tr>
    </w:tbl>
    <w:p w:rsidR="00DA56D5" w:rsidRPr="00DA56D5" w:rsidRDefault="00DA56D5" w:rsidP="00BA0B5A">
      <w:pPr>
        <w:jc w:val="both"/>
      </w:pPr>
    </w:p>
    <w:p w:rsidR="00DA56D5" w:rsidRPr="00DA56D5" w:rsidRDefault="00DA56D5" w:rsidP="00C92FB4">
      <w:pPr>
        <w:jc w:val="both"/>
      </w:pPr>
    </w:p>
    <w:p w:rsidR="00E66270" w:rsidRPr="00CF3B6F" w:rsidRDefault="00DA56D5" w:rsidP="00DA56D5">
      <w:pPr>
        <w:jc w:val="center"/>
        <w:rPr>
          <w:b/>
        </w:rPr>
      </w:pPr>
      <w:r w:rsidRPr="00DA56D5">
        <w:rPr>
          <w:b/>
        </w:rPr>
        <w:t xml:space="preserve">Итоги участия в окружном этапе конкурса исследовательских проектов  учащихся </w:t>
      </w:r>
    </w:p>
    <w:p w:rsidR="00DA56D5" w:rsidRPr="00DA56D5" w:rsidRDefault="00DA56D5" w:rsidP="00DA56D5">
      <w:pPr>
        <w:jc w:val="center"/>
        <w:rPr>
          <w:b/>
        </w:rPr>
      </w:pPr>
      <w:r w:rsidRPr="00DA56D5">
        <w:rPr>
          <w:b/>
        </w:rPr>
        <w:t xml:space="preserve">5-8 классов МАОУ СОШ «Диалог» </w:t>
      </w:r>
    </w:p>
    <w:p w:rsidR="00DA56D5" w:rsidRPr="00E66270" w:rsidRDefault="00461FC8" w:rsidP="00DA56D5">
      <w:pPr>
        <w:jc w:val="center"/>
      </w:pPr>
      <w:r w:rsidRPr="00E66270">
        <w:rPr>
          <w:b/>
        </w:rPr>
        <w:t xml:space="preserve">за </w:t>
      </w:r>
      <w:r w:rsidR="006C7F3B" w:rsidRPr="00E66270">
        <w:rPr>
          <w:b/>
        </w:rPr>
        <w:t>2019</w:t>
      </w:r>
      <w:r w:rsidRPr="00E66270">
        <w:rPr>
          <w:b/>
        </w:rPr>
        <w:t xml:space="preserve"> год</w:t>
      </w:r>
    </w:p>
    <w:p w:rsidR="00DA56D5" w:rsidRPr="00E66270" w:rsidRDefault="00DA56D5" w:rsidP="00DA56D5">
      <w:pPr>
        <w:rPr>
          <w:b/>
          <w:color w:val="FF0000"/>
        </w:rPr>
      </w:pPr>
    </w:p>
    <w:p w:rsidR="00E66270" w:rsidRPr="00E66270" w:rsidRDefault="00E66270" w:rsidP="00E66270">
      <w:pPr>
        <w:ind w:firstLine="567"/>
        <w:jc w:val="both"/>
      </w:pPr>
      <w:r w:rsidRPr="00E66270">
        <w:t>Школьники 5-8 классов  МАОУ СОШ «Диалог» четвертый год подряд принимают участие в  городском конкурсе исследовательских проектов 5-8 классов.  Стоит отметить, что число участников и лауреатов растет.</w:t>
      </w:r>
    </w:p>
    <w:p w:rsidR="00E66270" w:rsidRPr="00E66270" w:rsidRDefault="00E66270" w:rsidP="00E66270">
      <w:pPr>
        <w:ind w:firstLine="708"/>
        <w:jc w:val="both"/>
      </w:pPr>
      <w:r w:rsidRPr="00E66270">
        <w:t xml:space="preserve">Для участия  в конкурсе было представлено </w:t>
      </w:r>
      <w:r w:rsidRPr="00E66270">
        <w:rPr>
          <w:b/>
        </w:rPr>
        <w:t>8</w:t>
      </w:r>
      <w:r w:rsidRPr="00E66270">
        <w:t xml:space="preserve"> проектов (10 участников) от МАОУ СОШ «Диалог».</w:t>
      </w:r>
    </w:p>
    <w:p w:rsidR="00E66270" w:rsidRPr="00E66270" w:rsidRDefault="00E66270" w:rsidP="00E66270">
      <w:pPr>
        <w:ind w:firstLine="708"/>
        <w:jc w:val="both"/>
      </w:pPr>
      <w:r w:rsidRPr="00E66270">
        <w:t>Общее количество призовых мест –</w:t>
      </w:r>
      <w:r w:rsidRPr="00E66270">
        <w:rPr>
          <w:b/>
        </w:rPr>
        <w:t>6</w:t>
      </w:r>
      <w:r w:rsidRPr="00E66270">
        <w:t>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0"/>
        <w:gridCol w:w="1339"/>
        <w:gridCol w:w="1687"/>
        <w:gridCol w:w="1535"/>
        <w:gridCol w:w="1503"/>
        <w:gridCol w:w="2363"/>
      </w:tblGrid>
      <w:tr w:rsidR="00E66270" w:rsidRPr="00461FC8" w:rsidTr="00BB5028">
        <w:trPr>
          <w:trHeight w:val="278"/>
        </w:trPr>
        <w:tc>
          <w:tcPr>
            <w:tcW w:w="1780" w:type="dxa"/>
            <w:vMerge w:val="restart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</w:rPr>
              <w:t>№ ОУ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</w:rPr>
              <w:t>Участвовало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  <w:lang w:val="en-US"/>
              </w:rPr>
              <w:t xml:space="preserve">I </w:t>
            </w:r>
            <w:r w:rsidRPr="00461FC8">
              <w:rPr>
                <w:b/>
              </w:rPr>
              <w:t>место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  <w:lang w:val="en-US"/>
              </w:rPr>
              <w:t xml:space="preserve">II </w:t>
            </w:r>
            <w:r w:rsidRPr="00461FC8">
              <w:rPr>
                <w:b/>
              </w:rPr>
              <w:t>место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  <w:lang w:val="en-US"/>
              </w:rPr>
              <w:t xml:space="preserve">III </w:t>
            </w:r>
            <w:r w:rsidRPr="00461FC8">
              <w:rPr>
                <w:b/>
              </w:rPr>
              <w:t>место</w:t>
            </w:r>
          </w:p>
        </w:tc>
      </w:tr>
      <w:tr w:rsidR="00E66270" w:rsidRPr="00461FC8" w:rsidTr="00BB5028">
        <w:trPr>
          <w:trHeight w:val="277"/>
        </w:trPr>
        <w:tc>
          <w:tcPr>
            <w:tcW w:w="1780" w:type="dxa"/>
            <w:vMerge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</w:p>
        </w:tc>
        <w:tc>
          <w:tcPr>
            <w:tcW w:w="1339" w:type="dxa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</w:rPr>
              <w:t>Проектов</w:t>
            </w:r>
          </w:p>
        </w:tc>
        <w:tc>
          <w:tcPr>
            <w:tcW w:w="1687" w:type="dxa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</w:rPr>
              <w:t>Учащихся</w:t>
            </w:r>
          </w:p>
        </w:tc>
        <w:tc>
          <w:tcPr>
            <w:tcW w:w="1535" w:type="dxa"/>
            <w:vMerge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</w:p>
        </w:tc>
      </w:tr>
      <w:tr w:rsidR="00E66270" w:rsidRPr="00461FC8" w:rsidTr="00BB5028">
        <w:tc>
          <w:tcPr>
            <w:tcW w:w="1780" w:type="dxa"/>
            <w:shd w:val="clear" w:color="auto" w:fill="auto"/>
          </w:tcPr>
          <w:p w:rsidR="00E66270" w:rsidRDefault="00E66270" w:rsidP="00CF3B6F">
            <w:pPr>
              <w:rPr>
                <w:szCs w:val="28"/>
              </w:rPr>
            </w:pPr>
            <w:r w:rsidRPr="00461FC8">
              <w:rPr>
                <w:szCs w:val="28"/>
              </w:rPr>
              <w:t>Диалог</w:t>
            </w:r>
          </w:p>
          <w:p w:rsidR="00E66270" w:rsidRPr="00461FC8" w:rsidRDefault="00E66270" w:rsidP="00CF3B6F">
            <w:pPr>
              <w:rPr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</w:rPr>
              <w:t>8</w:t>
            </w:r>
          </w:p>
        </w:tc>
        <w:tc>
          <w:tcPr>
            <w:tcW w:w="1687" w:type="dxa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</w:rPr>
              <w:t>10</w:t>
            </w:r>
          </w:p>
        </w:tc>
        <w:tc>
          <w:tcPr>
            <w:tcW w:w="1535" w:type="dxa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</w:rPr>
              <w:t>4</w:t>
            </w:r>
          </w:p>
        </w:tc>
        <w:tc>
          <w:tcPr>
            <w:tcW w:w="2363" w:type="dxa"/>
            <w:shd w:val="clear" w:color="auto" w:fill="auto"/>
          </w:tcPr>
          <w:p w:rsidR="00E66270" w:rsidRPr="00461FC8" w:rsidRDefault="00E66270" w:rsidP="00CF3B6F">
            <w:pPr>
              <w:jc w:val="center"/>
              <w:rPr>
                <w:b/>
              </w:rPr>
            </w:pPr>
            <w:r w:rsidRPr="00461FC8">
              <w:rPr>
                <w:b/>
              </w:rPr>
              <w:t>1</w:t>
            </w:r>
          </w:p>
        </w:tc>
      </w:tr>
    </w:tbl>
    <w:p w:rsidR="00E66270" w:rsidRPr="00E66270" w:rsidRDefault="00E66270" w:rsidP="00E66270">
      <w:pPr>
        <w:ind w:firstLine="708"/>
        <w:jc w:val="both"/>
      </w:pPr>
      <w:r w:rsidRPr="00E66270">
        <w:t>В работе жюри  принимали участие</w:t>
      </w:r>
      <w:r w:rsidRPr="00E66270">
        <w:rPr>
          <w:b/>
        </w:rPr>
        <w:t xml:space="preserve"> 2</w:t>
      </w:r>
      <w:r w:rsidRPr="00E66270">
        <w:t xml:space="preserve"> учителя школы:</w:t>
      </w:r>
    </w:p>
    <w:p w:rsidR="00E66270" w:rsidRPr="00E66270" w:rsidRDefault="00E66270" w:rsidP="00E66270">
      <w:pPr>
        <w:ind w:firstLine="708"/>
        <w:jc w:val="both"/>
      </w:pPr>
    </w:p>
    <w:tbl>
      <w:tblPr>
        <w:tblStyle w:val="110"/>
        <w:tblW w:w="10173" w:type="dxa"/>
        <w:tblLook w:val="04A0"/>
      </w:tblPr>
      <w:tblGrid>
        <w:gridCol w:w="3794"/>
        <w:gridCol w:w="6379"/>
      </w:tblGrid>
      <w:tr w:rsidR="00E66270" w:rsidRPr="00E66270" w:rsidTr="00BB5028">
        <w:tc>
          <w:tcPr>
            <w:tcW w:w="3794" w:type="dxa"/>
          </w:tcPr>
          <w:p w:rsidR="00E66270" w:rsidRPr="00E66270" w:rsidRDefault="00E66270" w:rsidP="00E66270">
            <w:pPr>
              <w:jc w:val="both"/>
            </w:pPr>
            <w:r w:rsidRPr="00E66270">
              <w:t xml:space="preserve">Русский язык/ литература </w:t>
            </w:r>
          </w:p>
          <w:p w:rsidR="00E66270" w:rsidRPr="00E66270" w:rsidRDefault="00E66270" w:rsidP="00E66270">
            <w:pPr>
              <w:jc w:val="both"/>
            </w:pPr>
          </w:p>
          <w:p w:rsidR="00E66270" w:rsidRPr="00E66270" w:rsidRDefault="00E66270" w:rsidP="00E66270">
            <w:pPr>
              <w:jc w:val="both"/>
            </w:pPr>
            <w:r w:rsidRPr="00E66270">
              <w:t>Английский язык</w:t>
            </w:r>
          </w:p>
        </w:tc>
        <w:tc>
          <w:tcPr>
            <w:tcW w:w="6379" w:type="dxa"/>
          </w:tcPr>
          <w:p w:rsidR="00E66270" w:rsidRPr="00E66270" w:rsidRDefault="00E66270" w:rsidP="00E66270">
            <w:pPr>
              <w:jc w:val="both"/>
            </w:pPr>
            <w:proofErr w:type="spellStart"/>
            <w:r w:rsidRPr="00E66270">
              <w:t>Сюсина</w:t>
            </w:r>
            <w:proofErr w:type="spellEnd"/>
            <w:r w:rsidRPr="00E66270">
              <w:t xml:space="preserve"> Лариса Ивановна   </w:t>
            </w:r>
          </w:p>
          <w:p w:rsidR="00E66270" w:rsidRPr="00E66270" w:rsidRDefault="00E66270" w:rsidP="00E66270">
            <w:pPr>
              <w:jc w:val="both"/>
            </w:pPr>
          </w:p>
          <w:p w:rsidR="00E66270" w:rsidRPr="00E66270" w:rsidRDefault="00E66270" w:rsidP="00E66270">
            <w:pPr>
              <w:jc w:val="both"/>
            </w:pPr>
            <w:r w:rsidRPr="00E66270">
              <w:t xml:space="preserve">Демидова Инна Александровна </w:t>
            </w:r>
          </w:p>
        </w:tc>
      </w:tr>
    </w:tbl>
    <w:p w:rsidR="00E66270" w:rsidRPr="00E66270" w:rsidRDefault="00E66270" w:rsidP="00E66270">
      <w:pPr>
        <w:ind w:firstLine="708"/>
        <w:jc w:val="both"/>
      </w:pPr>
    </w:p>
    <w:p w:rsidR="00560DB8" w:rsidRPr="00E66270" w:rsidRDefault="00E66270" w:rsidP="00E66270">
      <w:pPr>
        <w:ind w:firstLine="708"/>
        <w:jc w:val="both"/>
      </w:pPr>
      <w:r w:rsidRPr="00E66270">
        <w:t xml:space="preserve">Жюри отметило  хороший уровень работ, представленных на конкурс, их исследовательский характер и практическую направленность, качественную подготовку учащихся, целенаправленную работу педагогов по  развитию интеллектуальных способностей учащихся и  приобщению их к творческой научной деятельности. </w:t>
      </w:r>
    </w:p>
    <w:p w:rsidR="00533557" w:rsidRPr="00533557" w:rsidRDefault="00533557" w:rsidP="00533557">
      <w:pPr>
        <w:jc w:val="center"/>
        <w:rPr>
          <w:b/>
        </w:rPr>
      </w:pPr>
    </w:p>
    <w:tbl>
      <w:tblPr>
        <w:tblStyle w:val="22"/>
        <w:tblW w:w="10065" w:type="dxa"/>
        <w:tblInd w:w="-34" w:type="dxa"/>
        <w:tblLayout w:type="fixed"/>
        <w:tblLook w:val="04A0"/>
      </w:tblPr>
      <w:tblGrid>
        <w:gridCol w:w="568"/>
        <w:gridCol w:w="2409"/>
        <w:gridCol w:w="851"/>
        <w:gridCol w:w="2126"/>
        <w:gridCol w:w="1418"/>
        <w:gridCol w:w="1701"/>
        <w:gridCol w:w="992"/>
      </w:tblGrid>
      <w:tr w:rsidR="00533557" w:rsidRPr="00533557" w:rsidTr="00CF3B6F">
        <w:tc>
          <w:tcPr>
            <w:tcW w:w="568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</w:rPr>
              <w:t>Ф.И. О. участника (полностью)</w:t>
            </w:r>
          </w:p>
        </w:tc>
        <w:tc>
          <w:tcPr>
            <w:tcW w:w="851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</w:rPr>
              <w:t>Ф.И.О. консультанта (полностью)</w:t>
            </w:r>
          </w:p>
        </w:tc>
        <w:tc>
          <w:tcPr>
            <w:tcW w:w="1701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</w:rPr>
              <w:t>Предметная секция</w:t>
            </w:r>
          </w:p>
        </w:tc>
        <w:tc>
          <w:tcPr>
            <w:tcW w:w="992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</w:rPr>
              <w:t>Результат</w:t>
            </w:r>
          </w:p>
        </w:tc>
      </w:tr>
      <w:tr w:rsidR="00533557" w:rsidRPr="00533557" w:rsidTr="00533557">
        <w:trPr>
          <w:trHeight w:val="1432"/>
        </w:trPr>
        <w:tc>
          <w:tcPr>
            <w:tcW w:w="56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533557">
              <w:rPr>
                <w:rFonts w:eastAsiaTheme="minorHAnsi"/>
                <w:sz w:val="24"/>
                <w:szCs w:val="24"/>
              </w:rPr>
              <w:t>Жаманакова</w:t>
            </w:r>
            <w:proofErr w:type="spellEnd"/>
            <w:r w:rsidRPr="00533557">
              <w:rPr>
                <w:rFonts w:eastAsiaTheme="minorHAnsi"/>
                <w:sz w:val="24"/>
                <w:szCs w:val="24"/>
              </w:rPr>
              <w:t xml:space="preserve"> Анна Александровна</w:t>
            </w:r>
          </w:p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</w:p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533557">
              <w:rPr>
                <w:rFonts w:eastAsiaTheme="minorHAnsi"/>
                <w:sz w:val="24"/>
                <w:szCs w:val="24"/>
              </w:rPr>
              <w:t>Тухватулина</w:t>
            </w:r>
            <w:proofErr w:type="spellEnd"/>
            <w:r w:rsidRPr="00533557">
              <w:rPr>
                <w:rFonts w:eastAsiaTheme="minorHAnsi"/>
                <w:sz w:val="24"/>
                <w:szCs w:val="24"/>
              </w:rPr>
              <w:t xml:space="preserve"> Арина </w:t>
            </w:r>
            <w:proofErr w:type="spellStart"/>
            <w:r w:rsidRPr="00533557">
              <w:rPr>
                <w:rFonts w:eastAsiaTheme="minorHAnsi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85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Интернет. Друг или враг?</w:t>
            </w:r>
          </w:p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</w:p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</w:p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533557">
              <w:rPr>
                <w:rFonts w:eastAsiaTheme="minorHAnsi"/>
                <w:sz w:val="24"/>
                <w:szCs w:val="24"/>
              </w:rPr>
              <w:t>Лапезина</w:t>
            </w:r>
            <w:proofErr w:type="spellEnd"/>
            <w:r w:rsidRPr="00533557">
              <w:rPr>
                <w:rFonts w:eastAsiaTheme="minorHAnsi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170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Участники</w:t>
            </w:r>
          </w:p>
        </w:tc>
      </w:tr>
      <w:tr w:rsidR="00533557" w:rsidRPr="00533557" w:rsidTr="00CF3B6F">
        <w:tc>
          <w:tcPr>
            <w:tcW w:w="56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Богданов Марк Денисович</w:t>
            </w:r>
          </w:p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Королевская резиденция: музей или дом?</w:t>
            </w:r>
          </w:p>
        </w:tc>
        <w:tc>
          <w:tcPr>
            <w:tcW w:w="141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533557">
              <w:rPr>
                <w:rFonts w:eastAsiaTheme="minorHAnsi"/>
                <w:sz w:val="24"/>
                <w:szCs w:val="24"/>
              </w:rPr>
              <w:t>Лапезина</w:t>
            </w:r>
            <w:proofErr w:type="spellEnd"/>
            <w:r w:rsidRPr="00533557">
              <w:rPr>
                <w:rFonts w:eastAsiaTheme="minorHAnsi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170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Участник</w:t>
            </w:r>
          </w:p>
        </w:tc>
      </w:tr>
      <w:tr w:rsidR="00533557" w:rsidRPr="00533557" w:rsidTr="00CF3B6F">
        <w:tc>
          <w:tcPr>
            <w:tcW w:w="56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Шевцова Елизавета Сергеевна</w:t>
            </w:r>
          </w:p>
        </w:tc>
        <w:tc>
          <w:tcPr>
            <w:tcW w:w="85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  <w:lang w:val="en-US"/>
              </w:rPr>
              <w:t xml:space="preserve">“Tea is a liquid wisdom”. </w:t>
            </w:r>
            <w:r w:rsidRPr="00533557">
              <w:rPr>
                <w:rFonts w:eastAsiaTheme="minorHAnsi"/>
                <w:sz w:val="24"/>
                <w:szCs w:val="24"/>
              </w:rPr>
              <w:lastRenderedPageBreak/>
              <w:t>Сравнение традиций чаепития в культурах народов разных стран.</w:t>
            </w:r>
          </w:p>
        </w:tc>
        <w:tc>
          <w:tcPr>
            <w:tcW w:w="141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lastRenderedPageBreak/>
              <w:t xml:space="preserve">  Демидова Инна </w:t>
            </w:r>
            <w:r w:rsidRPr="00533557">
              <w:rPr>
                <w:rFonts w:eastAsiaTheme="minorHAnsi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0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992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I </w:t>
            </w:r>
            <w:r w:rsidRPr="00533557">
              <w:rPr>
                <w:rFonts w:eastAsiaTheme="minorHAnsi"/>
                <w:b/>
                <w:sz w:val="24"/>
                <w:szCs w:val="24"/>
              </w:rPr>
              <w:t>место</w:t>
            </w:r>
          </w:p>
        </w:tc>
      </w:tr>
      <w:tr w:rsidR="00533557" w:rsidRPr="00533557" w:rsidTr="00CF3B6F">
        <w:tc>
          <w:tcPr>
            <w:tcW w:w="56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533557">
              <w:rPr>
                <w:rFonts w:eastAsiaTheme="minorHAnsi"/>
                <w:sz w:val="24"/>
                <w:szCs w:val="24"/>
              </w:rPr>
              <w:t>Войнова</w:t>
            </w:r>
            <w:proofErr w:type="spellEnd"/>
            <w:r w:rsidRPr="00533557">
              <w:rPr>
                <w:rFonts w:eastAsiaTheme="minorHAnsi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Эра пластика.</w:t>
            </w:r>
          </w:p>
        </w:tc>
        <w:tc>
          <w:tcPr>
            <w:tcW w:w="141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Кульман Елена Геннадьевна</w:t>
            </w:r>
          </w:p>
        </w:tc>
        <w:tc>
          <w:tcPr>
            <w:tcW w:w="170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  <w:lang w:val="en-US"/>
              </w:rPr>
              <w:t>II</w:t>
            </w:r>
            <w:r w:rsidRPr="00533557">
              <w:rPr>
                <w:rFonts w:eastAsiaTheme="minorHAnsi"/>
                <w:b/>
                <w:sz w:val="24"/>
                <w:szCs w:val="24"/>
              </w:rPr>
              <w:t xml:space="preserve"> место</w:t>
            </w:r>
          </w:p>
        </w:tc>
      </w:tr>
      <w:tr w:rsidR="00533557" w:rsidRPr="00533557" w:rsidTr="00CF3B6F">
        <w:tc>
          <w:tcPr>
            <w:tcW w:w="56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533557">
              <w:rPr>
                <w:rFonts w:eastAsia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Михайловская Александра Борисовна</w:t>
            </w:r>
          </w:p>
        </w:tc>
        <w:tc>
          <w:tcPr>
            <w:tcW w:w="85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Природные индикаторы</w:t>
            </w:r>
          </w:p>
        </w:tc>
        <w:tc>
          <w:tcPr>
            <w:tcW w:w="141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Кульман Елена Геннадьевна</w:t>
            </w:r>
          </w:p>
        </w:tc>
        <w:tc>
          <w:tcPr>
            <w:tcW w:w="170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II </w:t>
            </w:r>
            <w:r w:rsidRPr="00533557">
              <w:rPr>
                <w:rFonts w:eastAsiaTheme="minorHAnsi"/>
                <w:b/>
                <w:sz w:val="24"/>
                <w:szCs w:val="24"/>
              </w:rPr>
              <w:t>место</w:t>
            </w:r>
          </w:p>
        </w:tc>
      </w:tr>
      <w:tr w:rsidR="00533557" w:rsidRPr="00533557" w:rsidTr="00CF3B6F">
        <w:tc>
          <w:tcPr>
            <w:tcW w:w="56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533557">
              <w:rPr>
                <w:rFonts w:eastAsia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Павлова Юлиана</w:t>
            </w:r>
          </w:p>
        </w:tc>
        <w:tc>
          <w:tcPr>
            <w:tcW w:w="85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«Доброе слово окрыляет»</w:t>
            </w:r>
          </w:p>
        </w:tc>
        <w:tc>
          <w:tcPr>
            <w:tcW w:w="141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533557">
              <w:rPr>
                <w:rFonts w:eastAsiaTheme="minorHAnsi"/>
                <w:sz w:val="24"/>
                <w:szCs w:val="24"/>
              </w:rPr>
              <w:t>Свирепова</w:t>
            </w:r>
            <w:proofErr w:type="spellEnd"/>
            <w:r w:rsidRPr="00533557">
              <w:rPr>
                <w:rFonts w:eastAsiaTheme="minorHAnsi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Психология</w:t>
            </w:r>
          </w:p>
        </w:tc>
        <w:tc>
          <w:tcPr>
            <w:tcW w:w="992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III </w:t>
            </w:r>
            <w:r w:rsidRPr="00533557">
              <w:rPr>
                <w:rFonts w:eastAsiaTheme="minorHAnsi"/>
                <w:b/>
                <w:sz w:val="24"/>
                <w:szCs w:val="24"/>
              </w:rPr>
              <w:t>место</w:t>
            </w:r>
          </w:p>
        </w:tc>
      </w:tr>
      <w:tr w:rsidR="00533557" w:rsidRPr="00533557" w:rsidTr="00CF3B6F">
        <w:tc>
          <w:tcPr>
            <w:tcW w:w="56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533557">
              <w:rPr>
                <w:rFonts w:eastAsia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Мочалова Елизавета Александровна</w:t>
            </w:r>
          </w:p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</w:p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533557">
              <w:rPr>
                <w:rFonts w:eastAsiaTheme="minorHAnsi"/>
                <w:sz w:val="24"/>
                <w:szCs w:val="24"/>
              </w:rPr>
              <w:t>Редкокаша</w:t>
            </w:r>
            <w:proofErr w:type="spellEnd"/>
            <w:r w:rsidRPr="00533557">
              <w:rPr>
                <w:rFonts w:eastAsiaTheme="minorHAnsi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85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Многообразие хвалебных слов</w:t>
            </w:r>
          </w:p>
        </w:tc>
        <w:tc>
          <w:tcPr>
            <w:tcW w:w="141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533557">
              <w:rPr>
                <w:rFonts w:eastAsiaTheme="minorHAnsi"/>
                <w:sz w:val="24"/>
                <w:szCs w:val="24"/>
              </w:rPr>
              <w:t>Свирепова</w:t>
            </w:r>
            <w:proofErr w:type="spellEnd"/>
            <w:r w:rsidRPr="00533557">
              <w:rPr>
                <w:rFonts w:eastAsiaTheme="minorHAnsi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II </w:t>
            </w:r>
            <w:r w:rsidRPr="00533557">
              <w:rPr>
                <w:rFonts w:eastAsiaTheme="minorHAnsi"/>
                <w:b/>
                <w:sz w:val="24"/>
                <w:szCs w:val="24"/>
              </w:rPr>
              <w:t>место</w:t>
            </w:r>
          </w:p>
        </w:tc>
      </w:tr>
      <w:tr w:rsidR="00533557" w:rsidRPr="00533557" w:rsidTr="00CF3B6F">
        <w:tc>
          <w:tcPr>
            <w:tcW w:w="56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533557">
              <w:rPr>
                <w:rFonts w:eastAsia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Тютчева Вера Павловна</w:t>
            </w:r>
          </w:p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 xml:space="preserve">Тенденции русского языка конца </w:t>
            </w:r>
            <w:r w:rsidRPr="00533557">
              <w:rPr>
                <w:rFonts w:eastAsiaTheme="minorHAnsi"/>
                <w:sz w:val="24"/>
                <w:szCs w:val="24"/>
                <w:lang w:val="en-US"/>
              </w:rPr>
              <w:t>XX</w:t>
            </w:r>
            <w:r w:rsidRPr="00533557">
              <w:rPr>
                <w:rFonts w:eastAsiaTheme="minorHAnsi"/>
                <w:sz w:val="24"/>
                <w:szCs w:val="24"/>
              </w:rPr>
              <w:t xml:space="preserve">  - начала </w:t>
            </w:r>
            <w:r w:rsidRPr="00533557">
              <w:rPr>
                <w:rFonts w:eastAsiaTheme="minorHAnsi"/>
                <w:sz w:val="24"/>
                <w:szCs w:val="24"/>
                <w:lang w:val="en-US"/>
              </w:rPr>
              <w:t>XXI</w:t>
            </w:r>
            <w:r w:rsidRPr="00533557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3557">
              <w:rPr>
                <w:rFonts w:eastAsiaTheme="minorHAnsi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418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Старовойтова Ирина Александровна</w:t>
            </w:r>
          </w:p>
        </w:tc>
        <w:tc>
          <w:tcPr>
            <w:tcW w:w="1701" w:type="dxa"/>
          </w:tcPr>
          <w:p w:rsidR="00533557" w:rsidRPr="00533557" w:rsidRDefault="00533557" w:rsidP="00533557">
            <w:pPr>
              <w:rPr>
                <w:rFonts w:eastAsiaTheme="minorHAnsi"/>
                <w:sz w:val="24"/>
                <w:szCs w:val="24"/>
              </w:rPr>
            </w:pPr>
            <w:r w:rsidRPr="00533557">
              <w:rPr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33557" w:rsidRPr="00533557" w:rsidRDefault="00533557" w:rsidP="00533557">
            <w:pPr>
              <w:rPr>
                <w:rFonts w:eastAsiaTheme="minorHAnsi"/>
                <w:b/>
                <w:sz w:val="24"/>
                <w:szCs w:val="24"/>
              </w:rPr>
            </w:pPr>
            <w:r w:rsidRPr="00533557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II </w:t>
            </w:r>
            <w:r w:rsidRPr="00533557">
              <w:rPr>
                <w:rFonts w:eastAsiaTheme="minorHAnsi"/>
                <w:b/>
                <w:sz w:val="24"/>
                <w:szCs w:val="24"/>
              </w:rPr>
              <w:t>место</w:t>
            </w:r>
          </w:p>
        </w:tc>
      </w:tr>
    </w:tbl>
    <w:p w:rsidR="00560DB8" w:rsidRDefault="00560DB8" w:rsidP="002920CE">
      <w:pPr>
        <w:rPr>
          <w:b/>
          <w:color w:val="FF0000"/>
        </w:rPr>
      </w:pPr>
    </w:p>
    <w:p w:rsidR="00533557" w:rsidRPr="00533557" w:rsidRDefault="00DA56D5" w:rsidP="00533557">
      <w:pPr>
        <w:ind w:hanging="284"/>
        <w:jc w:val="both"/>
        <w:rPr>
          <w:b/>
        </w:rPr>
      </w:pPr>
      <w:r w:rsidRPr="00DA56D5">
        <w:rPr>
          <w:b/>
        </w:rPr>
        <w:t>Вывод:</w:t>
      </w:r>
      <w:r w:rsidRPr="00DA56D5">
        <w:t xml:space="preserve"> </w:t>
      </w:r>
      <w:r w:rsidR="00533557" w:rsidRPr="00533557">
        <w:t>В этом году значительно увеличился колич</w:t>
      </w:r>
      <w:r w:rsidR="00533557">
        <w:t xml:space="preserve">ественный и качественный состав </w:t>
      </w:r>
      <w:r w:rsidR="00533557" w:rsidRPr="00533557">
        <w:t>участников по сравнению с</w:t>
      </w:r>
      <w:r w:rsidR="00533557">
        <w:t xml:space="preserve"> прошлым годом: 10 участников</w:t>
      </w:r>
      <w:r w:rsidR="00533557" w:rsidRPr="00533557">
        <w:t>(8 работ) и из них</w:t>
      </w:r>
      <w:r w:rsidR="00533557" w:rsidRPr="00533557">
        <w:rPr>
          <w:b/>
        </w:rPr>
        <w:t xml:space="preserve"> 6</w:t>
      </w:r>
      <w:r w:rsidR="00533557" w:rsidRPr="00533557">
        <w:t xml:space="preserve"> </w:t>
      </w:r>
      <w:r w:rsidR="00533557" w:rsidRPr="00533557">
        <w:rPr>
          <w:b/>
        </w:rPr>
        <w:t xml:space="preserve">лауреатов, занявших </w:t>
      </w:r>
      <w:r w:rsidR="00533557" w:rsidRPr="00533557">
        <w:rPr>
          <w:b/>
          <w:lang w:val="en-US"/>
        </w:rPr>
        <w:t>I</w:t>
      </w:r>
      <w:r w:rsidR="00533557" w:rsidRPr="00533557">
        <w:rPr>
          <w:b/>
        </w:rPr>
        <w:t xml:space="preserve"> – </w:t>
      </w:r>
      <w:r w:rsidR="00533557" w:rsidRPr="00533557">
        <w:rPr>
          <w:b/>
          <w:lang w:val="en-US"/>
        </w:rPr>
        <w:t>III</w:t>
      </w:r>
      <w:r w:rsidR="00533557" w:rsidRPr="00533557">
        <w:rPr>
          <w:b/>
        </w:rPr>
        <w:t xml:space="preserve"> места.</w:t>
      </w:r>
    </w:p>
    <w:p w:rsidR="00DA56D5" w:rsidRPr="00DA56D5" w:rsidRDefault="00DA56D5" w:rsidP="00DA56D5">
      <w:pPr>
        <w:suppressAutoHyphens/>
        <w:ind w:left="-284"/>
        <w:jc w:val="both"/>
        <w:rPr>
          <w:b/>
          <w:i/>
          <w:lang w:eastAsia="zh-CN"/>
        </w:rPr>
      </w:pPr>
      <w:r w:rsidRPr="00DA56D5">
        <w:t>Следует продолжить данный опыт и на следующий год и приобщать к участию всё большее количество школьников, уделяя внимание целенаправленной подготовке и развитию проектной деятельности школьников.</w:t>
      </w:r>
    </w:p>
    <w:p w:rsidR="002920CE" w:rsidRDefault="00DA56D5" w:rsidP="00DA56D5">
      <w:pPr>
        <w:ind w:left="-284"/>
        <w:jc w:val="both"/>
        <w:rPr>
          <w:rFonts w:eastAsiaTheme="minorHAnsi" w:cstheme="minorBidi"/>
          <w:sz w:val="28"/>
        </w:rPr>
      </w:pPr>
      <w:r w:rsidRPr="00DA56D5">
        <w:rPr>
          <w:rFonts w:eastAsiaTheme="minorHAnsi" w:cstheme="minorBidi"/>
          <w:sz w:val="28"/>
        </w:rPr>
        <w:t xml:space="preserve">     </w:t>
      </w:r>
    </w:p>
    <w:p w:rsidR="00DA56D5" w:rsidRPr="00924334" w:rsidRDefault="00DA56D5" w:rsidP="00DA56D5">
      <w:pPr>
        <w:ind w:left="-284"/>
        <w:jc w:val="both"/>
        <w:rPr>
          <w:rFonts w:eastAsiaTheme="minorHAnsi" w:cstheme="minorBidi"/>
        </w:rPr>
      </w:pPr>
      <w:r w:rsidRPr="00DA56D5">
        <w:rPr>
          <w:rFonts w:eastAsiaTheme="minorHAnsi" w:cstheme="minorBidi"/>
          <w:sz w:val="28"/>
        </w:rPr>
        <w:t xml:space="preserve"> </w:t>
      </w:r>
      <w:r w:rsidR="00E66270" w:rsidRPr="00533557">
        <w:rPr>
          <w:rFonts w:eastAsiaTheme="minorHAnsi" w:cstheme="minorBidi"/>
          <w:sz w:val="28"/>
        </w:rPr>
        <w:tab/>
      </w:r>
      <w:r w:rsidR="00E66270" w:rsidRPr="00533557">
        <w:rPr>
          <w:rFonts w:eastAsiaTheme="minorHAnsi" w:cstheme="minorBidi"/>
          <w:sz w:val="28"/>
        </w:rPr>
        <w:tab/>
      </w:r>
      <w:r w:rsidRPr="00924334">
        <w:rPr>
          <w:rFonts w:eastAsiaTheme="minorHAnsi" w:cstheme="minorBidi"/>
        </w:rPr>
        <w:t xml:space="preserve">В целях создания условий для раннего выявления, развития и поддержки детей, одаренных в области исследовательской деятельности, мотивации младших школьников к творчеству, формирования самостоятельности в познании окружающего мира и для развития интеллектуально-творческого потенциала детей в Центральном округе в </w:t>
      </w:r>
      <w:r w:rsidR="002920CE" w:rsidRPr="00924334">
        <w:rPr>
          <w:rFonts w:eastAsiaTheme="minorHAnsi" w:cstheme="minorBidi"/>
        </w:rPr>
        <w:t>феврале 2020</w:t>
      </w:r>
      <w:r w:rsidRPr="00924334">
        <w:rPr>
          <w:rFonts w:eastAsiaTheme="minorHAnsi" w:cstheme="minorBidi"/>
        </w:rPr>
        <w:t xml:space="preserve"> года была проведена конференция младших школьников </w:t>
      </w:r>
      <w:r w:rsidRPr="00924334">
        <w:rPr>
          <w:rFonts w:eastAsiaTheme="minorHAnsi" w:cstheme="minorBidi"/>
          <w:b/>
        </w:rPr>
        <w:t>«Моё первое открытие»</w:t>
      </w:r>
      <w:r w:rsidR="00924334">
        <w:rPr>
          <w:rFonts w:eastAsiaTheme="minorHAnsi" w:cstheme="minorBidi"/>
        </w:rPr>
        <w:t>. К сожалению, на окружном</w:t>
      </w:r>
      <w:r w:rsidR="002920CE" w:rsidRPr="00924334">
        <w:rPr>
          <w:rFonts w:eastAsiaTheme="minorHAnsi" w:cstheme="minorBidi"/>
        </w:rPr>
        <w:t xml:space="preserve"> этап</w:t>
      </w:r>
      <w:r w:rsidR="00924334">
        <w:rPr>
          <w:rFonts w:eastAsiaTheme="minorHAnsi" w:cstheme="minorBidi"/>
        </w:rPr>
        <w:t>е никто из школьников не представил работу</w:t>
      </w:r>
      <w:r w:rsidR="002920CE" w:rsidRPr="00924334">
        <w:rPr>
          <w:rFonts w:eastAsiaTheme="minorHAnsi" w:cstheme="minorBidi"/>
        </w:rPr>
        <w:t xml:space="preserve">  </w:t>
      </w:r>
      <w:r w:rsidR="00924334">
        <w:rPr>
          <w:rFonts w:eastAsiaTheme="minorHAnsi" w:cstheme="minorBidi"/>
        </w:rPr>
        <w:t xml:space="preserve">на </w:t>
      </w:r>
      <w:r w:rsidR="002920CE" w:rsidRPr="00924334">
        <w:rPr>
          <w:rFonts w:eastAsiaTheme="minorHAnsi" w:cstheme="minorBidi"/>
        </w:rPr>
        <w:t>конференции из-за нед</w:t>
      </w:r>
      <w:r w:rsidR="00924334">
        <w:rPr>
          <w:rFonts w:eastAsiaTheme="minorHAnsi" w:cstheme="minorBidi"/>
        </w:rPr>
        <w:t>остаточно высокого уровня работ, которые были представлены на школьном этапе.</w:t>
      </w:r>
    </w:p>
    <w:p w:rsidR="00DA56D5" w:rsidRPr="00924334" w:rsidRDefault="00DA56D5" w:rsidP="00DA56D5">
      <w:pPr>
        <w:jc w:val="both"/>
        <w:rPr>
          <w:rFonts w:eastAsiaTheme="minorHAnsi" w:cstheme="minorBidi"/>
          <w:bCs/>
          <w:sz w:val="28"/>
        </w:rPr>
      </w:pPr>
    </w:p>
    <w:p w:rsidR="00DA56D5" w:rsidRPr="006C7F3B" w:rsidRDefault="00DA56D5" w:rsidP="00DA56D5">
      <w:pPr>
        <w:jc w:val="both"/>
        <w:rPr>
          <w:rFonts w:eastAsiaTheme="minorHAnsi" w:cstheme="minorBidi"/>
          <w:bCs/>
          <w:color w:val="FF0000"/>
        </w:rPr>
      </w:pPr>
      <w:r w:rsidRPr="006C7F3B">
        <w:rPr>
          <w:rFonts w:eastAsiaTheme="minorHAnsi" w:cstheme="minorBidi"/>
          <w:bCs/>
          <w:color w:val="FF0000"/>
        </w:rPr>
        <w:t xml:space="preserve">   </w:t>
      </w:r>
    </w:p>
    <w:p w:rsidR="00DA56D5" w:rsidRPr="00DA56D5" w:rsidRDefault="00DA56D5" w:rsidP="00DA56D5">
      <w:pPr>
        <w:rPr>
          <w:b/>
        </w:rPr>
      </w:pPr>
      <w:r w:rsidRPr="00DA56D5">
        <w:rPr>
          <w:b/>
        </w:rPr>
        <w:t>Итоги участия во Всероссийской Олимпиаде школьников</w:t>
      </w:r>
    </w:p>
    <w:p w:rsidR="00DA56D5" w:rsidRPr="00DA56D5" w:rsidRDefault="00DA56D5" w:rsidP="00DA56D5">
      <w:pPr>
        <w:jc w:val="center"/>
        <w:outlineLvl w:val="2"/>
        <w:rPr>
          <w:rFonts w:cstheme="minorBidi"/>
          <w:b/>
          <w:bCs/>
          <w:i/>
          <w:color w:val="000000"/>
        </w:rPr>
      </w:pPr>
    </w:p>
    <w:p w:rsidR="006C7F3B" w:rsidRPr="00904B66" w:rsidRDefault="006C7F3B" w:rsidP="006C7F3B">
      <w:pPr>
        <w:spacing w:line="276" w:lineRule="auto"/>
        <w:rPr>
          <w:b/>
          <w:bCs/>
          <w:color w:val="000000"/>
        </w:rPr>
      </w:pPr>
      <w:r w:rsidRPr="00904B66">
        <w:rPr>
          <w:b/>
          <w:bCs/>
          <w:color w:val="000000"/>
        </w:rPr>
        <w:t>Сроки проведения:</w:t>
      </w:r>
    </w:p>
    <w:p w:rsidR="006C7F3B" w:rsidRPr="00904B66" w:rsidRDefault="006C7F3B" w:rsidP="006C7F3B">
      <w:pPr>
        <w:spacing w:line="276" w:lineRule="auto"/>
        <w:jc w:val="both"/>
        <w:rPr>
          <w:bCs/>
          <w:color w:val="000000"/>
        </w:rPr>
      </w:pPr>
      <w:r w:rsidRPr="00904B66">
        <w:rPr>
          <w:bCs/>
          <w:color w:val="000000"/>
        </w:rPr>
        <w:t xml:space="preserve">27 сентября 2019 – </w:t>
      </w:r>
      <w:r w:rsidRPr="00904B66">
        <w:t>школьный этап всероссийской олимпиады школьников по Центральному округу</w:t>
      </w:r>
      <w:r w:rsidRPr="00904B66">
        <w:rPr>
          <w:bCs/>
          <w:color w:val="000000"/>
        </w:rPr>
        <w:t xml:space="preserve"> - русский язык;</w:t>
      </w:r>
    </w:p>
    <w:p w:rsidR="006C7F3B" w:rsidRPr="00904B66" w:rsidRDefault="006C7F3B" w:rsidP="006C7F3B">
      <w:pPr>
        <w:spacing w:line="276" w:lineRule="auto"/>
        <w:jc w:val="both"/>
        <w:rPr>
          <w:bCs/>
          <w:color w:val="000000"/>
        </w:rPr>
      </w:pPr>
      <w:r w:rsidRPr="00904B66">
        <w:rPr>
          <w:bCs/>
          <w:color w:val="000000"/>
        </w:rPr>
        <w:t xml:space="preserve">2 октября 2019 – </w:t>
      </w:r>
      <w:r w:rsidRPr="00904B66">
        <w:t>школьный этап всероссийской олимпиады школьников по Центральному округу</w:t>
      </w:r>
      <w:r w:rsidRPr="00904B66">
        <w:rPr>
          <w:bCs/>
          <w:color w:val="000000"/>
        </w:rPr>
        <w:t xml:space="preserve"> -  английский язык;</w:t>
      </w:r>
    </w:p>
    <w:p w:rsidR="006C7F3B" w:rsidRPr="00904B66" w:rsidRDefault="006C7F3B" w:rsidP="006C7F3B">
      <w:pPr>
        <w:spacing w:line="276" w:lineRule="auto"/>
        <w:jc w:val="both"/>
        <w:rPr>
          <w:bCs/>
          <w:color w:val="000000"/>
        </w:rPr>
      </w:pPr>
      <w:r w:rsidRPr="00904B66">
        <w:rPr>
          <w:bCs/>
          <w:color w:val="000000"/>
        </w:rPr>
        <w:lastRenderedPageBreak/>
        <w:t xml:space="preserve">2 октября 2019 – </w:t>
      </w:r>
      <w:r w:rsidRPr="00904B66">
        <w:t>школьный этап всероссийской олимпиады школьников по Центральному округу</w:t>
      </w:r>
      <w:r w:rsidRPr="00904B66">
        <w:rPr>
          <w:bCs/>
          <w:color w:val="000000"/>
        </w:rPr>
        <w:t xml:space="preserve"> -  математика;</w:t>
      </w:r>
    </w:p>
    <w:p w:rsidR="006C7F3B" w:rsidRPr="00904B66" w:rsidRDefault="006C7F3B" w:rsidP="006C7F3B">
      <w:pPr>
        <w:spacing w:line="276" w:lineRule="auto"/>
        <w:jc w:val="both"/>
        <w:rPr>
          <w:bCs/>
          <w:color w:val="000000"/>
        </w:rPr>
      </w:pPr>
      <w:r w:rsidRPr="00904B66">
        <w:rPr>
          <w:bCs/>
          <w:color w:val="000000"/>
        </w:rPr>
        <w:t xml:space="preserve">11 февраля 2020 – </w:t>
      </w:r>
      <w:r w:rsidRPr="00904B66">
        <w:t>школьный этап всероссийской олимпиады школьников -</w:t>
      </w:r>
      <w:r w:rsidRPr="00904B66">
        <w:rPr>
          <w:bCs/>
          <w:color w:val="000000"/>
        </w:rPr>
        <w:t xml:space="preserve"> окружающий мир;</w:t>
      </w:r>
    </w:p>
    <w:p w:rsidR="006C7F3B" w:rsidRPr="00904B66" w:rsidRDefault="006C7F3B" w:rsidP="006C7F3B">
      <w:pPr>
        <w:spacing w:line="276" w:lineRule="auto"/>
        <w:jc w:val="both"/>
        <w:rPr>
          <w:bCs/>
          <w:color w:val="000000"/>
        </w:rPr>
      </w:pPr>
      <w:r w:rsidRPr="00904B66">
        <w:rPr>
          <w:bCs/>
          <w:color w:val="000000"/>
        </w:rPr>
        <w:t xml:space="preserve">14 февраля 2020 – </w:t>
      </w:r>
      <w:r w:rsidRPr="00904B66">
        <w:t xml:space="preserve">школьный этап всероссийской олимпиады школьников </w:t>
      </w:r>
      <w:r w:rsidRPr="00904B66">
        <w:rPr>
          <w:bCs/>
          <w:color w:val="000000"/>
        </w:rPr>
        <w:t>-  литература.</w:t>
      </w:r>
    </w:p>
    <w:p w:rsidR="006C7F3B" w:rsidRPr="00904B66" w:rsidRDefault="006C7F3B" w:rsidP="006C7F3B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4B66">
        <w:rPr>
          <w:color w:val="000000"/>
        </w:rPr>
        <w:t>Школьный этап Всероссийской олимпиады школьников проводился в МАОУ СОШ «Диалог» в соответствии с приказом Департамента образования мэрии «О проведении </w:t>
      </w:r>
      <w:r w:rsidRPr="00904B66">
        <w:rPr>
          <w:color w:val="000000"/>
          <w:lang w:val="en-US"/>
        </w:rPr>
        <w:t>XVII</w:t>
      </w:r>
      <w:r w:rsidRPr="00904B66">
        <w:rPr>
          <w:color w:val="000000"/>
        </w:rPr>
        <w:t xml:space="preserve">  городской предметной олимпиады младших школьников в 2019/2020 учебном году».  </w:t>
      </w:r>
    </w:p>
    <w:p w:rsidR="006C7F3B" w:rsidRPr="00904B66" w:rsidRDefault="006C7F3B" w:rsidP="006C7F3B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4B66">
        <w:rPr>
          <w:color w:val="000000"/>
        </w:rPr>
        <w:t>Был подготовлен план мероприятий по подготовке и организации школьных олимпиад. Утверждено жюри предметных олимпиад и состав конфликтной комиссии. Руководителем МО начальных классов были подготовлены олимпиадные задания по литературе, окружающему миру и утверждены на заседании ШМО. Учителями английского языка также были представлены задания по предмету и утверждены на ШМО.</w:t>
      </w:r>
    </w:p>
    <w:p w:rsidR="006C7F3B" w:rsidRPr="00904B66" w:rsidRDefault="006C7F3B" w:rsidP="006C7F3B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4B66">
        <w:rPr>
          <w:color w:val="000000"/>
        </w:rPr>
        <w:t xml:space="preserve">Школьный этап олимпиад проводился по 5 общеобразовательным предметам: русскому языку, литературе, математике, окружающему миру, английскому языку. </w:t>
      </w:r>
      <w:r w:rsidRPr="00904B66">
        <w:rPr>
          <w:bCs/>
          <w:color w:val="000000"/>
        </w:rPr>
        <w:t>В нем приняли участие учащиеся 4-го класса.</w:t>
      </w:r>
      <w:r w:rsidRPr="00904B66">
        <w:rPr>
          <w:color w:val="000000"/>
        </w:rPr>
        <w:t xml:space="preserve"> Большинство учащихся стали участниками нескольких олимпиад.</w:t>
      </w:r>
    </w:p>
    <w:tbl>
      <w:tblPr>
        <w:tblW w:w="10930" w:type="dxa"/>
        <w:tblInd w:w="-836" w:type="dxa"/>
        <w:shd w:val="clear" w:color="auto" w:fill="FFFFFF"/>
        <w:tblLayout w:type="fixed"/>
        <w:tblLook w:val="04A0"/>
      </w:tblPr>
      <w:tblGrid>
        <w:gridCol w:w="560"/>
        <w:gridCol w:w="710"/>
        <w:gridCol w:w="568"/>
        <w:gridCol w:w="568"/>
        <w:gridCol w:w="710"/>
        <w:gridCol w:w="568"/>
        <w:gridCol w:w="567"/>
        <w:gridCol w:w="709"/>
        <w:gridCol w:w="567"/>
        <w:gridCol w:w="567"/>
        <w:gridCol w:w="708"/>
        <w:gridCol w:w="567"/>
        <w:gridCol w:w="567"/>
        <w:gridCol w:w="709"/>
        <w:gridCol w:w="567"/>
        <w:gridCol w:w="567"/>
        <w:gridCol w:w="709"/>
        <w:gridCol w:w="442"/>
      </w:tblGrid>
      <w:tr w:rsidR="006C7F3B" w:rsidRPr="00C107E3" w:rsidTr="00904B66"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/>
                <w:bCs/>
                <w:color w:val="000000"/>
              </w:rPr>
              <w:t>математика</w:t>
            </w:r>
            <w:r w:rsidRPr="00E85DDD">
              <w:rPr>
                <w:b/>
                <w:bCs/>
                <w:color w:val="000000"/>
              </w:rPr>
              <w:br/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/>
                <w:bCs/>
                <w:color w:val="000000"/>
              </w:rPr>
              <w:t>русский язык</w:t>
            </w:r>
            <w:r w:rsidRPr="00E85DDD">
              <w:rPr>
                <w:b/>
                <w:bCs/>
                <w:color w:val="000000"/>
              </w:rPr>
              <w:br/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/>
                <w:bCs/>
                <w:color w:val="000000"/>
              </w:rPr>
              <w:t>литературное чтение</w:t>
            </w:r>
            <w:r w:rsidRPr="00E85DDD">
              <w:rPr>
                <w:b/>
                <w:bCs/>
                <w:color w:val="000000"/>
              </w:rPr>
              <w:br/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/>
                <w:bCs/>
                <w:color w:val="000000"/>
              </w:rPr>
              <w:t>окружающий мир</w:t>
            </w:r>
            <w:r w:rsidRPr="00E85DDD">
              <w:rPr>
                <w:b/>
                <w:bCs/>
                <w:color w:val="000000"/>
              </w:rPr>
              <w:br/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/>
                <w:bCs/>
                <w:color w:val="000000"/>
              </w:rPr>
              <w:t>английский язык</w:t>
            </w:r>
            <w:r w:rsidRPr="00E85DDD">
              <w:rPr>
                <w:b/>
                <w:bCs/>
                <w:color w:val="000000"/>
              </w:rPr>
              <w:br/>
            </w:r>
          </w:p>
        </w:tc>
        <w:tc>
          <w:tcPr>
            <w:tcW w:w="1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/>
                <w:bCs/>
                <w:color w:val="000000"/>
              </w:rPr>
              <w:t>Итого по предметам</w:t>
            </w:r>
          </w:p>
        </w:tc>
      </w:tr>
      <w:tr w:rsidR="006C7F3B" w:rsidRPr="00C107E3" w:rsidTr="00904B6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Победителей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Призеров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Победителей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Призеров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Победителей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Призеров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Победителей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Призеров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Победителей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Призеров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Победителей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bCs/>
                <w:color w:val="000000"/>
              </w:rPr>
              <w:t>Призеров</w:t>
            </w:r>
          </w:p>
        </w:tc>
      </w:tr>
      <w:tr w:rsidR="006C7F3B" w:rsidRPr="00C107E3" w:rsidTr="00904B66">
        <w:trPr>
          <w:trHeight w:val="6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19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109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F3B" w:rsidRPr="00E85DDD" w:rsidRDefault="006C7F3B" w:rsidP="00637D2B">
            <w:pPr>
              <w:jc w:val="center"/>
              <w:rPr>
                <w:color w:val="000000"/>
              </w:rPr>
            </w:pPr>
            <w:r w:rsidRPr="00E85DDD">
              <w:rPr>
                <w:color w:val="000000"/>
              </w:rPr>
              <w:t>19</w:t>
            </w:r>
          </w:p>
        </w:tc>
      </w:tr>
    </w:tbl>
    <w:p w:rsidR="006C7F3B" w:rsidRDefault="006C7F3B" w:rsidP="006C7F3B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C7F3B" w:rsidRPr="00904B66" w:rsidRDefault="006C7F3B" w:rsidP="006C7F3B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04B66">
        <w:t xml:space="preserve">Победителями школьного этапа Олимпиады признаны учащиеся, набравшие наибольшее количество баллов, при условии, что количество набранных ими баллов превышает половину максимально возможных баллов. </w:t>
      </w:r>
    </w:p>
    <w:p w:rsidR="006C7F3B" w:rsidRPr="00904B66" w:rsidRDefault="006C7F3B" w:rsidP="006C7F3B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04B66">
        <w:t>На основании отчетов и предоставленных работ, был составлен список победителей и призеров школьного этапа всероссийской олимпиады школьников. В этом году участники школьного этапа олимпиады, набравшие наибольшее количество баллов, признавались призерами школьного этапа олимпиады.</w:t>
      </w:r>
    </w:p>
    <w:p w:rsidR="006C7F3B" w:rsidRPr="006D0B50" w:rsidRDefault="006C7F3B" w:rsidP="006C7F3B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C7F3B" w:rsidRPr="006C7F3B" w:rsidRDefault="006C7F3B" w:rsidP="006C7F3B">
      <w:pPr>
        <w:jc w:val="center"/>
        <w:rPr>
          <w:b/>
        </w:rPr>
      </w:pPr>
      <w:r w:rsidRPr="006C7F3B">
        <w:rPr>
          <w:b/>
        </w:rPr>
        <w:t>Сводная таблица победителей и призеров школьного этапа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850"/>
        <w:gridCol w:w="1134"/>
        <w:gridCol w:w="2268"/>
        <w:gridCol w:w="1843"/>
        <w:gridCol w:w="1984"/>
      </w:tblGrid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jc w:val="center"/>
              <w:rPr>
                <w:rFonts w:eastAsia="Calibri"/>
                <w:b/>
              </w:rPr>
            </w:pPr>
            <w:r w:rsidRPr="006C7F3B">
              <w:rPr>
                <w:rFonts w:eastAsia="Calibri"/>
                <w:b/>
              </w:rPr>
              <w:t>Фамилия</w:t>
            </w:r>
          </w:p>
          <w:p w:rsidR="006C7F3B" w:rsidRPr="006C7F3B" w:rsidRDefault="006C7F3B" w:rsidP="00637D2B">
            <w:pPr>
              <w:jc w:val="center"/>
              <w:rPr>
                <w:rFonts w:eastAsia="Calibri"/>
                <w:b/>
              </w:rPr>
            </w:pPr>
            <w:r w:rsidRPr="006C7F3B">
              <w:rPr>
                <w:rFonts w:eastAsia="Calibri"/>
                <w:b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jc w:val="center"/>
              <w:rPr>
                <w:rFonts w:eastAsia="Calibri"/>
                <w:b/>
              </w:rPr>
            </w:pPr>
            <w:r w:rsidRPr="006C7F3B">
              <w:rPr>
                <w:rFonts w:eastAsia="Calibri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jc w:val="center"/>
              <w:rPr>
                <w:rFonts w:eastAsia="Calibri"/>
                <w:b/>
              </w:rPr>
            </w:pPr>
            <w:r w:rsidRPr="006C7F3B">
              <w:rPr>
                <w:rFonts w:eastAsia="Calibri"/>
                <w:b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jc w:val="center"/>
              <w:rPr>
                <w:rFonts w:eastAsia="Calibri"/>
                <w:b/>
              </w:rPr>
            </w:pPr>
            <w:r w:rsidRPr="006C7F3B">
              <w:rPr>
                <w:rFonts w:eastAsia="Calibri"/>
                <w:b/>
              </w:rPr>
              <w:t>Максимальное 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jc w:val="center"/>
              <w:rPr>
                <w:rFonts w:eastAsia="Calibri"/>
                <w:b/>
              </w:rPr>
            </w:pPr>
            <w:r w:rsidRPr="006C7F3B">
              <w:rPr>
                <w:rFonts w:eastAsia="Calibri"/>
                <w:b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C7F3B">
            <w:pPr>
              <w:ind w:right="601"/>
              <w:jc w:val="center"/>
              <w:rPr>
                <w:rFonts w:eastAsia="Calibri"/>
                <w:b/>
              </w:rPr>
            </w:pPr>
            <w:r w:rsidRPr="006C7F3B">
              <w:rPr>
                <w:rFonts w:eastAsia="Calibri"/>
                <w:b/>
              </w:rPr>
              <w:t>Предмет</w:t>
            </w:r>
          </w:p>
        </w:tc>
      </w:tr>
      <w:tr w:rsidR="006C7F3B" w:rsidRPr="006C7F3B" w:rsidTr="006C7F3B">
        <w:trPr>
          <w:trHeight w:val="6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3B" w:rsidRPr="006C7F3B" w:rsidRDefault="006C7F3B" w:rsidP="00637D2B">
            <w:pPr>
              <w:rPr>
                <w:b/>
              </w:rPr>
            </w:pPr>
            <w:proofErr w:type="spellStart"/>
            <w:r w:rsidRPr="006C7F3B">
              <w:rPr>
                <w:b/>
              </w:rPr>
              <w:t>Кочунова</w:t>
            </w:r>
            <w:proofErr w:type="spellEnd"/>
            <w:r w:rsidRPr="006C7F3B">
              <w:rPr>
                <w:b/>
              </w:rPr>
              <w:t xml:space="preserve"> Тамара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  <w:r w:rsidRPr="006C7F3B">
              <w:rPr>
                <w:rFonts w:eastAsia="Calibri"/>
                <w:b/>
                <w:bCs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  <w:r w:rsidRPr="006C7F3B">
              <w:rPr>
                <w:b/>
                <w:bCs/>
              </w:rPr>
              <w:t>55%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jc w:val="center"/>
              <w:rPr>
                <w:rFonts w:eastAsia="Calibri"/>
                <w:bCs/>
              </w:rPr>
            </w:pPr>
            <w:r w:rsidRPr="006C7F3B">
              <w:rPr>
                <w:rFonts w:eastAsia="Calibri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</w:rPr>
            </w:pPr>
            <w:r w:rsidRPr="006C7F3B">
              <w:rPr>
                <w:rFonts w:eastAsia="Calibri"/>
                <w:b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  <w:b/>
              </w:rPr>
            </w:pPr>
            <w:r w:rsidRPr="006C7F3B">
              <w:rPr>
                <w:rFonts w:eastAsia="Calibri"/>
                <w:b/>
              </w:rPr>
              <w:t>Русский язык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3B" w:rsidRPr="006C7F3B" w:rsidRDefault="006C7F3B" w:rsidP="00637D2B">
            <w:r w:rsidRPr="006C7F3B">
              <w:t xml:space="preserve">Изосимов Макар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34%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</w:rPr>
            </w:pPr>
            <w:r w:rsidRPr="006C7F3B">
              <w:rPr>
                <w:rFonts w:eastAsia="Calibri"/>
              </w:rPr>
              <w:t>Русский язык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3B" w:rsidRPr="006C7F3B" w:rsidRDefault="006C7F3B" w:rsidP="00637D2B">
            <w:r w:rsidRPr="006C7F3B">
              <w:t xml:space="preserve">Михайлова Софья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33%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</w:rPr>
            </w:pPr>
            <w:r w:rsidRPr="006C7F3B">
              <w:rPr>
                <w:rFonts w:eastAsia="Calibri"/>
              </w:rPr>
              <w:t>Русский язык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3B" w:rsidRPr="006C7F3B" w:rsidRDefault="006C7F3B" w:rsidP="00637D2B">
            <w:r w:rsidRPr="006C7F3B">
              <w:t xml:space="preserve">Морозов Александр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32%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</w:rPr>
            </w:pPr>
            <w:r w:rsidRPr="006C7F3B">
              <w:rPr>
                <w:rFonts w:eastAsia="Calibri"/>
              </w:rPr>
              <w:t>Русский язык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3B" w:rsidRPr="006C7F3B" w:rsidRDefault="006C7F3B" w:rsidP="00637D2B">
            <w:r w:rsidRPr="006C7F3B">
              <w:lastRenderedPageBreak/>
              <w:t xml:space="preserve">Ковригина Кира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30%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Cs/>
              </w:rPr>
            </w:pPr>
            <w:r w:rsidRPr="006C7F3B">
              <w:rPr>
                <w:rFonts w:eastAsia="Calibri"/>
                <w:bCs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  <w:bCs/>
              </w:rPr>
            </w:pPr>
            <w:r w:rsidRPr="006C7F3B">
              <w:rPr>
                <w:rFonts w:eastAsia="Calibri"/>
                <w:bCs/>
              </w:rPr>
              <w:t>Русский язык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  <w:r w:rsidRPr="006C7F3B">
              <w:t xml:space="preserve">Морозов Александр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Cs/>
              </w:rPr>
            </w:pPr>
            <w:r w:rsidRPr="006C7F3B">
              <w:rPr>
                <w:bCs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Cs/>
              </w:rPr>
            </w:pPr>
            <w:r w:rsidRPr="006C7F3B">
              <w:rPr>
                <w:bCs/>
              </w:rPr>
              <w:t>25,7%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jc w:val="center"/>
              <w:rPr>
                <w:b/>
                <w:bCs/>
              </w:rPr>
            </w:pPr>
            <w:r w:rsidRPr="006C7F3B"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Cs/>
              </w:rPr>
            </w:pPr>
            <w:r w:rsidRPr="006C7F3B">
              <w:rPr>
                <w:rFonts w:eastAsia="Calibri"/>
                <w:bCs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  <w:bCs/>
              </w:rPr>
            </w:pPr>
            <w:r w:rsidRPr="006C7F3B">
              <w:rPr>
                <w:rFonts w:eastAsia="Calibri"/>
                <w:bCs/>
              </w:rPr>
              <w:t>Математика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Малкова Анастасия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20%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</w:pPr>
            <w:r w:rsidRPr="006C7F3B">
              <w:t>Математика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roofErr w:type="gramStart"/>
            <w:r w:rsidRPr="006C7F3B">
              <w:t>Нагорная</w:t>
            </w:r>
            <w:proofErr w:type="gramEnd"/>
            <w:r w:rsidRPr="006C7F3B">
              <w:t xml:space="preserve"> Николь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20%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</w:pPr>
            <w:r w:rsidRPr="006C7F3B">
              <w:t>Математика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roofErr w:type="spellStart"/>
            <w:r w:rsidRPr="006C7F3B">
              <w:t>Чесных</w:t>
            </w:r>
            <w:proofErr w:type="spellEnd"/>
            <w:r w:rsidRPr="006C7F3B">
              <w:t xml:space="preserve"> Влада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20%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</w:pPr>
            <w:r w:rsidRPr="006C7F3B">
              <w:t>Математика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 xml:space="preserve">Минченко Татьяна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11,4%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</w:pPr>
            <w:r w:rsidRPr="006C7F3B">
              <w:t>Математика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  <w:proofErr w:type="gramStart"/>
            <w:r w:rsidRPr="006C7F3B">
              <w:rPr>
                <w:b/>
              </w:rPr>
              <w:t>Нагорная</w:t>
            </w:r>
            <w:proofErr w:type="gramEnd"/>
            <w:r w:rsidRPr="006C7F3B">
              <w:rPr>
                <w:b/>
              </w:rPr>
              <w:t xml:space="preserve"> Николь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  <w:r w:rsidRPr="006C7F3B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  <w:r w:rsidRPr="006C7F3B">
              <w:rPr>
                <w:b/>
                <w:bCs/>
              </w:rPr>
              <w:t>57%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jc w:val="center"/>
              <w:rPr>
                <w:rFonts w:eastAsia="Calibri"/>
                <w:b/>
                <w:bCs/>
              </w:rPr>
            </w:pPr>
            <w:r w:rsidRPr="006C7F3B">
              <w:rPr>
                <w:rFonts w:eastAsia="Calibri"/>
              </w:rPr>
              <w:t>38,5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  <w:r w:rsidRPr="006C7F3B">
              <w:rPr>
                <w:rFonts w:eastAsia="Calibri"/>
                <w:b/>
                <w:bCs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  <w:b/>
                <w:bCs/>
              </w:rPr>
            </w:pPr>
            <w:r w:rsidRPr="006C7F3B">
              <w:rPr>
                <w:rFonts w:eastAsia="Calibri"/>
                <w:b/>
                <w:bCs/>
              </w:rPr>
              <w:t>Литература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Cs/>
              </w:rPr>
            </w:pPr>
            <w:r w:rsidRPr="006C7F3B">
              <w:rPr>
                <w:bCs/>
              </w:rPr>
              <w:t>Ковригина</w:t>
            </w:r>
          </w:p>
          <w:p w:rsidR="006C7F3B" w:rsidRPr="006C7F3B" w:rsidRDefault="006C7F3B" w:rsidP="00637D2B">
            <w:pPr>
              <w:rPr>
                <w:b/>
                <w:bCs/>
              </w:rPr>
            </w:pPr>
            <w:r w:rsidRPr="006C7F3B">
              <w:rPr>
                <w:bCs/>
              </w:rPr>
              <w:t>Кира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Cs/>
              </w:rPr>
            </w:pPr>
            <w:r w:rsidRPr="006C7F3B">
              <w:rPr>
                <w:rFonts w:eastAsia="Calibri"/>
                <w:bCs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Cs/>
              </w:rPr>
            </w:pPr>
            <w:r w:rsidRPr="006C7F3B">
              <w:rPr>
                <w:bCs/>
              </w:rPr>
              <w:t>55%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Cs/>
              </w:rPr>
            </w:pPr>
            <w:r w:rsidRPr="006C7F3B">
              <w:rPr>
                <w:rFonts w:eastAsia="Calibri"/>
                <w:bCs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  <w:b/>
                <w:bCs/>
              </w:rPr>
            </w:pPr>
            <w:r w:rsidRPr="006C7F3B">
              <w:rPr>
                <w:rFonts w:eastAsia="Calibri"/>
              </w:rPr>
              <w:t>Литература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Cs/>
              </w:rPr>
            </w:pPr>
            <w:r w:rsidRPr="006C7F3B">
              <w:rPr>
                <w:bCs/>
              </w:rPr>
              <w:t>Панарин</w:t>
            </w:r>
          </w:p>
          <w:p w:rsidR="006C7F3B" w:rsidRPr="006C7F3B" w:rsidRDefault="006C7F3B" w:rsidP="00637D2B">
            <w:pPr>
              <w:rPr>
                <w:bCs/>
              </w:rPr>
            </w:pPr>
            <w:r w:rsidRPr="006C7F3B">
              <w:rPr>
                <w:bCs/>
              </w:rPr>
              <w:t>Денис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Cs/>
              </w:rPr>
            </w:pPr>
            <w:r w:rsidRPr="006C7F3B">
              <w:rPr>
                <w:rFonts w:eastAsia="Calibri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Cs/>
              </w:rPr>
            </w:pPr>
            <w:r w:rsidRPr="006C7F3B">
              <w:rPr>
                <w:bCs/>
              </w:rPr>
              <w:t>53%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Cs/>
              </w:rPr>
            </w:pPr>
            <w:r w:rsidRPr="006C7F3B">
              <w:rPr>
                <w:rFonts w:eastAsia="Calibri"/>
                <w:bCs/>
              </w:rPr>
              <w:t xml:space="preserve">Призер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</w:rPr>
            </w:pPr>
            <w:r w:rsidRPr="006C7F3B">
              <w:rPr>
                <w:rFonts w:eastAsia="Calibri"/>
              </w:rPr>
              <w:t>Литература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roofErr w:type="spellStart"/>
            <w:r w:rsidRPr="006C7F3B">
              <w:t>Кочунова</w:t>
            </w:r>
            <w:proofErr w:type="spellEnd"/>
            <w:r w:rsidRPr="006C7F3B">
              <w:t xml:space="preserve"> Тамара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51%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</w:rPr>
            </w:pPr>
            <w:r w:rsidRPr="006C7F3B">
              <w:rPr>
                <w:rFonts w:eastAsia="Calibri"/>
              </w:rPr>
              <w:t>Литература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Сафронов</w:t>
            </w:r>
          </w:p>
          <w:p w:rsidR="006C7F3B" w:rsidRPr="006C7F3B" w:rsidRDefault="006C7F3B" w:rsidP="00637D2B">
            <w:r w:rsidRPr="006C7F3B">
              <w:t>Глеб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51%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rFonts w:eastAsia="Calibri"/>
              </w:rPr>
            </w:pPr>
            <w:r w:rsidRPr="006C7F3B">
              <w:rPr>
                <w:rFonts w:eastAsia="Calibri"/>
              </w:rPr>
              <w:t>Литература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  <w:r w:rsidRPr="006C7F3B">
              <w:rPr>
                <w:b/>
                <w:bCs/>
              </w:rPr>
              <w:t>Панарин</w:t>
            </w:r>
          </w:p>
          <w:p w:rsidR="006C7F3B" w:rsidRPr="006C7F3B" w:rsidRDefault="006C7F3B" w:rsidP="00637D2B">
            <w:pPr>
              <w:rPr>
                <w:b/>
                <w:bCs/>
              </w:rPr>
            </w:pPr>
            <w:r w:rsidRPr="006C7F3B">
              <w:rPr>
                <w:b/>
                <w:bCs/>
              </w:rPr>
              <w:t>Денис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  <w:r w:rsidRPr="006C7F3B">
              <w:rPr>
                <w:b/>
                <w:bCs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b/>
                <w:bCs/>
              </w:rPr>
            </w:pPr>
            <w:r w:rsidRPr="006C7F3B">
              <w:rPr>
                <w:b/>
                <w:bCs/>
              </w:rPr>
              <w:t>53%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jc w:val="center"/>
              <w:rPr>
                <w:rFonts w:eastAsia="Calibri"/>
                <w:b/>
                <w:bCs/>
              </w:rPr>
            </w:pPr>
            <w:r w:rsidRPr="006C7F3B">
              <w:rPr>
                <w:rFonts w:eastAsia="Calibri"/>
              </w:rPr>
              <w:t>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  <w:r w:rsidRPr="006C7F3B">
              <w:rPr>
                <w:rFonts w:eastAsia="Calibri"/>
                <w:b/>
                <w:bCs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  <w:rPr>
                <w:b/>
                <w:bCs/>
              </w:rPr>
            </w:pPr>
            <w:r w:rsidRPr="006C7F3B">
              <w:rPr>
                <w:b/>
                <w:bCs/>
              </w:rPr>
              <w:t>Окружающий мир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Захарчук Анжелика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43%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</w:pPr>
            <w:r w:rsidRPr="006C7F3B">
              <w:t>Окружающий мир</w:t>
            </w:r>
          </w:p>
        </w:tc>
      </w:tr>
      <w:tr w:rsidR="006C7F3B" w:rsidRPr="006C7F3B" w:rsidTr="006C7F3B">
        <w:trPr>
          <w:trHeight w:val="676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roofErr w:type="spellStart"/>
            <w:r w:rsidRPr="006C7F3B">
              <w:t>Лепьская</w:t>
            </w:r>
            <w:proofErr w:type="spellEnd"/>
          </w:p>
          <w:p w:rsidR="006C7F3B" w:rsidRPr="006C7F3B" w:rsidRDefault="006C7F3B" w:rsidP="00637D2B">
            <w:proofErr w:type="spellStart"/>
            <w:r w:rsidRPr="006C7F3B">
              <w:t>Амелия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42%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</w:pPr>
            <w:r w:rsidRPr="006C7F3B">
              <w:t>Окружающий мир</w:t>
            </w:r>
          </w:p>
        </w:tc>
      </w:tr>
      <w:tr w:rsidR="006C7F3B" w:rsidRPr="006C7F3B" w:rsidTr="006C7F3B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 xml:space="preserve">Богомолов </w:t>
            </w:r>
          </w:p>
          <w:p w:rsidR="006C7F3B" w:rsidRPr="006C7F3B" w:rsidRDefault="006C7F3B" w:rsidP="00637D2B">
            <w:r w:rsidRPr="006C7F3B">
              <w:t>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r w:rsidRPr="006C7F3B">
              <w:t>41%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37D2B">
            <w:pPr>
              <w:rPr>
                <w:rFonts w:eastAsia="Calibri"/>
              </w:rPr>
            </w:pPr>
            <w:r w:rsidRPr="006C7F3B">
              <w:rPr>
                <w:rFonts w:eastAsia="Calibri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3B" w:rsidRPr="006C7F3B" w:rsidRDefault="006C7F3B" w:rsidP="006C7F3B">
            <w:pPr>
              <w:ind w:right="601"/>
            </w:pPr>
            <w:r w:rsidRPr="006C7F3B">
              <w:t>Окружающий мир</w:t>
            </w:r>
          </w:p>
        </w:tc>
      </w:tr>
    </w:tbl>
    <w:p w:rsidR="006C7F3B" w:rsidRDefault="006C7F3B" w:rsidP="006C7F3B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C7F3B" w:rsidRPr="006C7F3B" w:rsidRDefault="006C7F3B" w:rsidP="006C7F3B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C7F3B">
        <w:rPr>
          <w:color w:val="000000"/>
        </w:rPr>
        <w:t>По итогам школьного тура учащиеся 4-го класса, ставшие призёрами и победителями школьных предметных олимпиад были награждены грамотами.</w:t>
      </w:r>
    </w:p>
    <w:p w:rsidR="006C7F3B" w:rsidRPr="006C7F3B" w:rsidRDefault="006C7F3B" w:rsidP="006C7F3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F3B">
        <w:rPr>
          <w:color w:val="000000"/>
        </w:rPr>
        <w:t>Из победителей и призёров сформирована команда для участия в муниципальном туре олимпиад.</w:t>
      </w:r>
    </w:p>
    <w:p w:rsidR="006C7F3B" w:rsidRPr="006C7F3B" w:rsidRDefault="006C7F3B" w:rsidP="006C7F3B">
      <w:pPr>
        <w:pStyle w:val="p4"/>
        <w:shd w:val="clear" w:color="auto" w:fill="FFFFFF"/>
        <w:jc w:val="both"/>
        <w:rPr>
          <w:color w:val="000000"/>
        </w:rPr>
      </w:pPr>
      <w:r w:rsidRPr="006C7F3B">
        <w:rPr>
          <w:color w:val="000000"/>
        </w:rPr>
        <w:t>12 марта</w:t>
      </w:r>
      <w:r w:rsidRPr="006C7F3B">
        <w:rPr>
          <w:b/>
          <w:color w:val="000000"/>
        </w:rPr>
        <w:t xml:space="preserve"> </w:t>
      </w:r>
      <w:r w:rsidRPr="006C7F3B">
        <w:rPr>
          <w:color w:val="000000"/>
        </w:rPr>
        <w:t xml:space="preserve">2020 года состоялся </w:t>
      </w:r>
      <w:r w:rsidRPr="002920CE">
        <w:rPr>
          <w:b/>
          <w:color w:val="000000"/>
        </w:rPr>
        <w:t>окружной  этап</w:t>
      </w:r>
      <w:r w:rsidRPr="006C7F3B">
        <w:rPr>
          <w:color w:val="000000"/>
        </w:rPr>
        <w:t xml:space="preserve"> </w:t>
      </w:r>
      <w:r w:rsidRPr="006C7F3B">
        <w:rPr>
          <w:color w:val="000000"/>
          <w:lang w:val="en-US"/>
        </w:rPr>
        <w:t>XVII</w:t>
      </w:r>
      <w:r w:rsidRPr="006C7F3B">
        <w:rPr>
          <w:color w:val="000000"/>
        </w:rPr>
        <w:t> городской предметной олимпиады младших школьников.</w:t>
      </w:r>
    </w:p>
    <w:p w:rsidR="006C7F3B" w:rsidRPr="00940105" w:rsidRDefault="006C7F3B" w:rsidP="006C7F3B">
      <w:pPr>
        <w:pStyle w:val="p4"/>
        <w:shd w:val="clear" w:color="auto" w:fill="FFFFFF"/>
        <w:jc w:val="both"/>
        <w:rPr>
          <w:color w:val="000000"/>
        </w:rPr>
      </w:pPr>
      <w:r w:rsidRPr="001164FE">
        <w:rPr>
          <w:b/>
          <w:color w:val="000000"/>
          <w:sz w:val="28"/>
        </w:rPr>
        <w:t>Итоги</w:t>
      </w:r>
      <w:r w:rsidRPr="001164FE">
        <w:rPr>
          <w:b/>
          <w:color w:val="000000"/>
        </w:rPr>
        <w:t xml:space="preserve"> </w:t>
      </w:r>
      <w:r w:rsidRPr="001164FE">
        <w:rPr>
          <w:b/>
          <w:color w:val="000000"/>
          <w:sz w:val="28"/>
        </w:rPr>
        <w:t>окружного этапа: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993"/>
        <w:gridCol w:w="1842"/>
        <w:gridCol w:w="1843"/>
        <w:gridCol w:w="3090"/>
      </w:tblGrid>
      <w:tr w:rsidR="006C7F3B" w:rsidRPr="00DC2D3F" w:rsidTr="00924334">
        <w:trPr>
          <w:trHeight w:val="340"/>
        </w:trPr>
        <w:tc>
          <w:tcPr>
            <w:tcW w:w="2268" w:type="dxa"/>
            <w:shd w:val="clear" w:color="auto" w:fill="auto"/>
            <w:vAlign w:val="center"/>
            <w:hideMark/>
          </w:tcPr>
          <w:p w:rsidR="006C7F3B" w:rsidRPr="00DC2D3F" w:rsidRDefault="006C7F3B" w:rsidP="00637D2B">
            <w:pPr>
              <w:jc w:val="center"/>
              <w:rPr>
                <w:rFonts w:eastAsia="Calibri"/>
                <w:b/>
              </w:rPr>
            </w:pPr>
            <w:r w:rsidRPr="00DC2D3F">
              <w:rPr>
                <w:rFonts w:eastAsia="Calibri"/>
                <w:b/>
              </w:rPr>
              <w:t>Фамилия</w:t>
            </w:r>
          </w:p>
          <w:p w:rsidR="006C7F3B" w:rsidRPr="00DC2D3F" w:rsidRDefault="006C7F3B" w:rsidP="00637D2B">
            <w:pPr>
              <w:jc w:val="center"/>
              <w:rPr>
                <w:rFonts w:eastAsia="Calibri"/>
                <w:b/>
              </w:rPr>
            </w:pPr>
            <w:r w:rsidRPr="00DC2D3F">
              <w:rPr>
                <w:rFonts w:eastAsia="Calibri"/>
                <w:b/>
              </w:rPr>
              <w:t>Имя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7F3B" w:rsidRPr="00DC2D3F" w:rsidRDefault="006C7F3B" w:rsidP="00637D2B">
            <w:pPr>
              <w:jc w:val="center"/>
              <w:rPr>
                <w:rFonts w:eastAsia="Calibri"/>
                <w:b/>
              </w:rPr>
            </w:pPr>
            <w:r w:rsidRPr="00DC2D3F">
              <w:rPr>
                <w:rFonts w:eastAsia="Calibri"/>
                <w:b/>
              </w:rPr>
              <w:t>Кол-во баллов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C7F3B" w:rsidRPr="00DC2D3F" w:rsidRDefault="006C7F3B" w:rsidP="00637D2B">
            <w:pPr>
              <w:jc w:val="center"/>
              <w:rPr>
                <w:rFonts w:eastAsia="Calibri"/>
                <w:b/>
              </w:rPr>
            </w:pPr>
            <w:r w:rsidRPr="00DC2D3F">
              <w:rPr>
                <w:rFonts w:eastAsia="Calibri"/>
                <w:b/>
              </w:rPr>
              <w:t>Максимальное количество баллов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7F3B" w:rsidRPr="00DC2D3F" w:rsidRDefault="006C7F3B" w:rsidP="00637D2B">
            <w:pPr>
              <w:jc w:val="center"/>
              <w:rPr>
                <w:rFonts w:eastAsia="Calibri"/>
                <w:b/>
              </w:rPr>
            </w:pPr>
            <w:r w:rsidRPr="00DC2D3F">
              <w:rPr>
                <w:rFonts w:eastAsia="Calibri"/>
                <w:b/>
              </w:rPr>
              <w:t>Статус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C7F3B" w:rsidRPr="00DC2D3F" w:rsidRDefault="006C7F3B" w:rsidP="00637D2B">
            <w:pPr>
              <w:jc w:val="center"/>
              <w:rPr>
                <w:rFonts w:eastAsia="Calibri"/>
                <w:b/>
              </w:rPr>
            </w:pPr>
            <w:r w:rsidRPr="00DC2D3F">
              <w:rPr>
                <w:rFonts w:eastAsia="Calibri"/>
                <w:b/>
              </w:rPr>
              <w:t>Предмет</w:t>
            </w:r>
          </w:p>
        </w:tc>
      </w:tr>
      <w:tr w:rsidR="006C7F3B" w:rsidRPr="00DC2D3F" w:rsidTr="00924334">
        <w:trPr>
          <w:trHeight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b/>
              </w:rPr>
            </w:pPr>
            <w:proofErr w:type="spellStart"/>
            <w:r w:rsidRPr="00DC2D3F">
              <w:rPr>
                <w:b/>
              </w:rPr>
              <w:t>Тошева</w:t>
            </w:r>
            <w:proofErr w:type="spellEnd"/>
            <w:r w:rsidRPr="00DC2D3F">
              <w:rPr>
                <w:b/>
              </w:rPr>
              <w:t xml:space="preserve"> </w:t>
            </w:r>
            <w:proofErr w:type="spellStart"/>
            <w:r w:rsidRPr="00DC2D3F">
              <w:rPr>
                <w:b/>
              </w:rPr>
              <w:t>Иоана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b/>
              </w:rPr>
            </w:pPr>
            <w:r w:rsidRPr="00DC2D3F">
              <w:rPr>
                <w:b/>
              </w:rPr>
              <w:t>37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rFonts w:eastAsia="Calibri"/>
                <w:b/>
              </w:rPr>
            </w:pPr>
            <w:r w:rsidRPr="00DC2D3F">
              <w:rPr>
                <w:rFonts w:eastAsia="Calibri"/>
                <w:b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rFonts w:eastAsia="Calibri"/>
                <w:b/>
              </w:rPr>
            </w:pPr>
            <w:r w:rsidRPr="00DC2D3F">
              <w:rPr>
                <w:rFonts w:eastAsia="Calibri"/>
                <w:b/>
              </w:rPr>
              <w:t>Призер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b/>
              </w:rPr>
            </w:pPr>
            <w:r w:rsidRPr="00DC2D3F">
              <w:rPr>
                <w:b/>
              </w:rPr>
              <w:t>Английский язык</w:t>
            </w:r>
          </w:p>
        </w:tc>
      </w:tr>
      <w:tr w:rsidR="006C7F3B" w:rsidRPr="00DC2D3F" w:rsidTr="00924334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proofErr w:type="spellStart"/>
            <w:r w:rsidRPr="00DC2D3F">
              <w:t>Кочунова</w:t>
            </w:r>
            <w:proofErr w:type="spellEnd"/>
            <w:r w:rsidRPr="00DC2D3F">
              <w:t xml:space="preserve"> Тамара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r w:rsidRPr="00DC2D3F">
              <w:t>18.5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rFonts w:eastAsia="Calibri"/>
              </w:rPr>
            </w:pPr>
            <w:r w:rsidRPr="00DC2D3F">
              <w:rPr>
                <w:rFonts w:eastAsia="Calibri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rFonts w:eastAsia="Calibri"/>
              </w:rPr>
            </w:pPr>
            <w:r w:rsidRPr="00DC2D3F">
              <w:rPr>
                <w:rFonts w:eastAsia="Calibri"/>
              </w:rPr>
              <w:t>Призер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r w:rsidRPr="00DC2D3F">
              <w:t>Русский язык</w:t>
            </w:r>
          </w:p>
        </w:tc>
      </w:tr>
      <w:tr w:rsidR="006C7F3B" w:rsidRPr="00DC2D3F" w:rsidTr="00924334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r w:rsidRPr="00DC2D3F">
              <w:t>Панарин Денис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r w:rsidRPr="00DC2D3F"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rFonts w:eastAsia="Calibri"/>
              </w:rPr>
            </w:pPr>
            <w:r w:rsidRPr="00DC2D3F">
              <w:rPr>
                <w:rFonts w:eastAsia="Calibri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rFonts w:eastAsia="Calibri"/>
              </w:rPr>
            </w:pPr>
            <w:r w:rsidRPr="00DC2D3F">
              <w:rPr>
                <w:rFonts w:eastAsia="Calibri"/>
              </w:rPr>
              <w:t>Призер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r w:rsidRPr="00DC2D3F">
              <w:t>Окружающий мир</w:t>
            </w:r>
          </w:p>
        </w:tc>
      </w:tr>
      <w:tr w:rsidR="006C7F3B" w:rsidRPr="00DC2D3F" w:rsidTr="00924334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proofErr w:type="gramStart"/>
            <w:r w:rsidRPr="00DC2D3F">
              <w:t>Нагорная</w:t>
            </w:r>
            <w:proofErr w:type="gramEnd"/>
            <w:r w:rsidRPr="00DC2D3F">
              <w:t xml:space="preserve"> Николь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r w:rsidRPr="00DC2D3F">
              <w:t>15.5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rFonts w:eastAsia="Calibri"/>
              </w:rPr>
            </w:pPr>
            <w:r w:rsidRPr="00DC2D3F">
              <w:rPr>
                <w:rFonts w:eastAsia="Calibri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rFonts w:eastAsia="Calibri"/>
              </w:rPr>
            </w:pPr>
            <w:r w:rsidRPr="00DC2D3F">
              <w:rPr>
                <w:rFonts w:eastAsia="Calibri"/>
              </w:rPr>
              <w:t>Участник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r w:rsidRPr="00DC2D3F">
              <w:t>Литература</w:t>
            </w:r>
          </w:p>
        </w:tc>
      </w:tr>
      <w:tr w:rsidR="006C7F3B" w:rsidRPr="00DC2D3F" w:rsidTr="00924334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r w:rsidRPr="00DC2D3F">
              <w:t>Морозов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r w:rsidRPr="00DC2D3F">
              <w:t>12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rFonts w:eastAsia="Calibri"/>
              </w:rPr>
            </w:pPr>
            <w:r w:rsidRPr="00DC2D3F">
              <w:rPr>
                <w:rFonts w:eastAsia="Calibri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  <w:rPr>
                <w:rFonts w:eastAsia="Calibri"/>
              </w:rPr>
            </w:pPr>
            <w:r w:rsidRPr="00DC2D3F">
              <w:rPr>
                <w:rFonts w:eastAsia="Calibri"/>
              </w:rPr>
              <w:t>Участник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3B" w:rsidRPr="00DC2D3F" w:rsidRDefault="006C7F3B" w:rsidP="00637D2B">
            <w:pPr>
              <w:jc w:val="center"/>
            </w:pPr>
            <w:r w:rsidRPr="00DC2D3F">
              <w:t>Математика</w:t>
            </w:r>
          </w:p>
        </w:tc>
      </w:tr>
    </w:tbl>
    <w:p w:rsidR="008F1E20" w:rsidRDefault="008F1E20" w:rsidP="008F1E20">
      <w:pPr>
        <w:suppressAutoHyphens/>
        <w:ind w:left="-284" w:right="-2" w:firstLine="284"/>
        <w:jc w:val="both"/>
        <w:rPr>
          <w:rFonts w:cstheme="minorBidi"/>
          <w:bCs/>
        </w:rPr>
      </w:pPr>
    </w:p>
    <w:p w:rsidR="008F1E20" w:rsidRDefault="008F1E20" w:rsidP="008F1E20">
      <w:pPr>
        <w:suppressAutoHyphens/>
        <w:ind w:left="-284" w:right="-2" w:firstLine="284"/>
        <w:jc w:val="both"/>
        <w:rPr>
          <w:rFonts w:cstheme="minorBidi"/>
          <w:bCs/>
        </w:rPr>
      </w:pPr>
    </w:p>
    <w:p w:rsidR="00637D2B" w:rsidRPr="005D1412" w:rsidRDefault="00637D2B" w:rsidP="00637D2B">
      <w:pPr>
        <w:ind w:firstLine="709"/>
        <w:jc w:val="both"/>
      </w:pPr>
      <w:r w:rsidRPr="005D1412">
        <w:t xml:space="preserve">В </w:t>
      </w:r>
      <w:r w:rsidRPr="005D1412">
        <w:rPr>
          <w:i/>
        </w:rPr>
        <w:t>школьном этапе</w:t>
      </w:r>
      <w:r w:rsidRPr="005D1412">
        <w:t xml:space="preserve"> 2019 года приняли участие 659 школьника 4-11 классов по 16 предметам из 24х. Из них: </w:t>
      </w:r>
      <w:r w:rsidRPr="005D1412">
        <w:rPr>
          <w:i/>
        </w:rPr>
        <w:t>107 призеров и  57 победителей</w:t>
      </w:r>
      <w:r w:rsidRPr="005D1412">
        <w:t>. Надо отметить, что количество победителей и призеров остается стабильным.  Из 6-х классов участвовало большинство (120 участников/352%). Самый высокий коэффициент участия у 5-х классов (30,34%).</w:t>
      </w:r>
    </w:p>
    <w:p w:rsidR="00637D2B" w:rsidRPr="005D1412" w:rsidRDefault="00637D2B" w:rsidP="00637D2B">
      <w:pPr>
        <w:ind w:firstLine="709"/>
        <w:jc w:val="both"/>
      </w:pPr>
      <w:r w:rsidRPr="005D1412">
        <w:rPr>
          <w:i/>
        </w:rPr>
        <w:t>По результатам школьного этапа</w:t>
      </w:r>
      <w:r w:rsidRPr="005D1412">
        <w:t xml:space="preserve"> наибольшее количество участников -  по русскому (102) и английскому (80) языку, что объясняется гуманитарной направленностью школьного образования, а также по биологии (78) и литературе (60). Наибольшее количество </w:t>
      </w:r>
      <w:r w:rsidRPr="005D1412">
        <w:rPr>
          <w:i/>
        </w:rPr>
        <w:t xml:space="preserve">победителей и призеров - </w:t>
      </w:r>
      <w:r w:rsidRPr="005D1412">
        <w:t xml:space="preserve"> по этим же предметам. Количественный прирост по русскому языку и математике уже второй год дают 7 и 8е  классы. </w:t>
      </w:r>
    </w:p>
    <w:p w:rsidR="00637D2B" w:rsidRPr="005D1412" w:rsidRDefault="00637D2B" w:rsidP="00637D2B">
      <w:pPr>
        <w:ind w:firstLine="709"/>
        <w:jc w:val="both"/>
      </w:pPr>
      <w:r w:rsidRPr="005D1412">
        <w:t xml:space="preserve">   Школьники  традиционно не участвуют в олимпиаде по физкультуре, технологии, т.к. для этого нет условий в школе.</w:t>
      </w:r>
    </w:p>
    <w:p w:rsidR="00637D2B" w:rsidRPr="005D1412" w:rsidRDefault="00637D2B" w:rsidP="00637D2B">
      <w:pPr>
        <w:ind w:firstLine="709"/>
        <w:jc w:val="both"/>
      </w:pPr>
      <w:proofErr w:type="gramStart"/>
      <w:r w:rsidRPr="005D1412">
        <w:rPr>
          <w:u w:val="single"/>
        </w:rPr>
        <w:t xml:space="preserve">В </w:t>
      </w:r>
      <w:r w:rsidRPr="005D1412">
        <w:rPr>
          <w:i/>
          <w:u w:val="single"/>
        </w:rPr>
        <w:t>муниципальный</w:t>
      </w:r>
      <w:r w:rsidRPr="005D1412">
        <w:rPr>
          <w:u w:val="single"/>
        </w:rPr>
        <w:t xml:space="preserve"> </w:t>
      </w:r>
      <w:r w:rsidRPr="005D1412">
        <w:rPr>
          <w:i/>
          <w:u w:val="single"/>
        </w:rPr>
        <w:t>этап</w:t>
      </w:r>
      <w:r w:rsidRPr="005D1412">
        <w:rPr>
          <w:i/>
        </w:rPr>
        <w:t xml:space="preserve"> </w:t>
      </w:r>
      <w:r w:rsidRPr="005D1412">
        <w:t>Олимпиады  прошли 44/28 (фактических) участников по следующим  12 предметам: русскому языку, литературе, английскому языку, истории, обществознанию, биологии, экологии, географии, МХК, французскому языку.</w:t>
      </w:r>
      <w:proofErr w:type="gramEnd"/>
      <w:r w:rsidRPr="005D1412">
        <w:t xml:space="preserve"> Некоторые школьники вышли участниками по двум (трем) предметам.</w:t>
      </w:r>
    </w:p>
    <w:p w:rsidR="00637D2B" w:rsidRPr="005D1412" w:rsidRDefault="00637D2B" w:rsidP="00637D2B">
      <w:pPr>
        <w:ind w:firstLine="709"/>
        <w:jc w:val="both"/>
      </w:pPr>
      <w:r w:rsidRPr="005D1412">
        <w:rPr>
          <w:i/>
        </w:rPr>
        <w:t>Призерами</w:t>
      </w:r>
      <w:r w:rsidRPr="005D1412">
        <w:t xml:space="preserve"> стали 10 человек (фактически 7). Это меньше, чем в прошлом году. Уже второй год есть призер по второму языку, на этот раз </w:t>
      </w:r>
      <w:proofErr w:type="gramStart"/>
      <w:r w:rsidRPr="005D1412">
        <w:t>по</w:t>
      </w:r>
      <w:proofErr w:type="gramEnd"/>
      <w:r w:rsidRPr="005D1412">
        <w:t xml:space="preserve"> французскому.</w:t>
      </w:r>
      <w:r w:rsidRPr="005D1412">
        <w:rPr>
          <w:u w:val="single"/>
        </w:rPr>
        <w:t xml:space="preserve"> </w:t>
      </w:r>
    </w:p>
    <w:p w:rsidR="00637D2B" w:rsidRPr="005D1412" w:rsidRDefault="00637D2B" w:rsidP="00637D2B">
      <w:pPr>
        <w:ind w:firstLine="709"/>
        <w:jc w:val="both"/>
      </w:pPr>
      <w:r w:rsidRPr="005D1412">
        <w:t xml:space="preserve">Ананьина В., ученица 8а класса, и  </w:t>
      </w:r>
      <w:proofErr w:type="spellStart"/>
      <w:r w:rsidRPr="005D1412">
        <w:t>Свирепов</w:t>
      </w:r>
      <w:proofErr w:type="spellEnd"/>
      <w:r w:rsidRPr="005D1412">
        <w:t xml:space="preserve"> А., ученик 11б, стали призерами по </w:t>
      </w:r>
      <w:r w:rsidRPr="005D1412">
        <w:rPr>
          <w:i/>
        </w:rPr>
        <w:t>двум предметам</w:t>
      </w:r>
      <w:r w:rsidRPr="005D1412">
        <w:t>.</w:t>
      </w:r>
    </w:p>
    <w:p w:rsidR="00637D2B" w:rsidRPr="005D1412" w:rsidRDefault="00637D2B" w:rsidP="00637D2B">
      <w:pPr>
        <w:ind w:firstLine="709"/>
        <w:jc w:val="both"/>
      </w:pPr>
      <w:r w:rsidRPr="005D1412">
        <w:t xml:space="preserve">Всего в  </w:t>
      </w:r>
      <w:r w:rsidRPr="005D1412">
        <w:rPr>
          <w:i/>
          <w:u w:val="single"/>
        </w:rPr>
        <w:t>региональный этап</w:t>
      </w:r>
      <w:r w:rsidRPr="005D1412">
        <w:t xml:space="preserve"> Олимпиады вышли – 11 участников  (фактических – 7): </w:t>
      </w:r>
      <w:proofErr w:type="spellStart"/>
      <w:r w:rsidRPr="005D1412">
        <w:t>Свирепов</w:t>
      </w:r>
      <w:proofErr w:type="spellEnd"/>
      <w:r w:rsidRPr="005D1412">
        <w:t xml:space="preserve"> А. 10б </w:t>
      </w:r>
      <w:proofErr w:type="spellStart"/>
      <w:r w:rsidRPr="005D1412">
        <w:t>кл</w:t>
      </w:r>
      <w:proofErr w:type="spellEnd"/>
      <w:r w:rsidRPr="005D1412">
        <w:t xml:space="preserve">. (география, история, обществознание),  Кравцова С.11б (английский язык), Кузнецова В.11б (МХК), </w:t>
      </w:r>
      <w:proofErr w:type="spellStart"/>
      <w:r w:rsidRPr="005D1412">
        <w:t>Борисюк</w:t>
      </w:r>
      <w:proofErr w:type="spellEnd"/>
      <w:r w:rsidRPr="005D1412">
        <w:t xml:space="preserve"> А. 10 </w:t>
      </w:r>
      <w:proofErr w:type="spellStart"/>
      <w:r w:rsidRPr="005D1412">
        <w:t>кл</w:t>
      </w:r>
      <w:proofErr w:type="spellEnd"/>
      <w:r w:rsidRPr="005D1412">
        <w:t xml:space="preserve">. (история), Бекасова Е.9 </w:t>
      </w:r>
      <w:proofErr w:type="spellStart"/>
      <w:r w:rsidRPr="005D1412">
        <w:t>кл</w:t>
      </w:r>
      <w:proofErr w:type="spellEnd"/>
      <w:r w:rsidRPr="005D1412">
        <w:t xml:space="preserve"> (история).</w:t>
      </w:r>
    </w:p>
    <w:p w:rsidR="00637D2B" w:rsidRPr="005D1412" w:rsidRDefault="00637D2B" w:rsidP="00637D2B">
      <w:pPr>
        <w:jc w:val="both"/>
      </w:pPr>
      <w:r w:rsidRPr="005D1412">
        <w:rPr>
          <w:b/>
          <w:i/>
        </w:rPr>
        <w:t>Побед</w:t>
      </w:r>
      <w:r w:rsidR="002920CE" w:rsidRPr="005D1412">
        <w:rPr>
          <w:b/>
          <w:i/>
        </w:rPr>
        <w:t>ителей</w:t>
      </w:r>
      <w:r w:rsidRPr="005D1412">
        <w:rPr>
          <w:b/>
          <w:i/>
        </w:rPr>
        <w:t xml:space="preserve"> </w:t>
      </w:r>
      <w:r w:rsidRPr="005D1412">
        <w:rPr>
          <w:i/>
          <w:u w:val="single"/>
        </w:rPr>
        <w:t>регионального этапа</w:t>
      </w:r>
      <w:r w:rsidRPr="005D1412">
        <w:t xml:space="preserve"> нет. </w:t>
      </w:r>
    </w:p>
    <w:p w:rsidR="00637D2B" w:rsidRPr="005D1412" w:rsidRDefault="00637D2B" w:rsidP="00637D2B">
      <w:pPr>
        <w:contextualSpacing/>
        <w:rPr>
          <w:color w:val="000000"/>
        </w:rPr>
      </w:pPr>
      <w:r w:rsidRPr="005D1412">
        <w:rPr>
          <w:b/>
          <w:i/>
          <w:color w:val="000000"/>
        </w:rPr>
        <w:t>Призерами</w:t>
      </w:r>
      <w:r w:rsidRPr="005D1412">
        <w:rPr>
          <w:color w:val="000000"/>
        </w:rPr>
        <w:t xml:space="preserve"> стали 4(3) участника:  </w:t>
      </w:r>
      <w:proofErr w:type="spellStart"/>
      <w:r w:rsidRPr="005D1412">
        <w:rPr>
          <w:color w:val="000000"/>
        </w:rPr>
        <w:t>Свирепов</w:t>
      </w:r>
      <w:proofErr w:type="spellEnd"/>
      <w:r w:rsidRPr="005D1412">
        <w:rPr>
          <w:color w:val="000000"/>
        </w:rPr>
        <w:t xml:space="preserve"> А. -  по истории, географии. Кузнецова Валерия -  по искусству (МХК), Кравцова София – по английскому языку.</w:t>
      </w:r>
    </w:p>
    <w:p w:rsidR="00637D2B" w:rsidRDefault="00637D2B" w:rsidP="00637D2B">
      <w:pPr>
        <w:contextualSpacing/>
        <w:rPr>
          <w:color w:val="000000"/>
          <w:sz w:val="28"/>
          <w:szCs w:val="28"/>
        </w:rPr>
      </w:pPr>
    </w:p>
    <w:p w:rsidR="00637D2B" w:rsidRDefault="00637D2B" w:rsidP="00637D2B">
      <w:pPr>
        <w:contextualSpacing/>
        <w:rPr>
          <w:color w:val="000000"/>
          <w:sz w:val="28"/>
          <w:szCs w:val="28"/>
        </w:rPr>
      </w:pPr>
    </w:p>
    <w:p w:rsidR="00637D2B" w:rsidRDefault="00637D2B" w:rsidP="00637D2B">
      <w:pPr>
        <w:contextualSpacing/>
        <w:rPr>
          <w:color w:val="000000"/>
          <w:sz w:val="28"/>
          <w:szCs w:val="28"/>
        </w:rPr>
      </w:pPr>
    </w:p>
    <w:p w:rsidR="00637D2B" w:rsidRPr="001A1CFC" w:rsidRDefault="00637D2B" w:rsidP="00637D2B">
      <w:pPr>
        <w:contextualSpacing/>
        <w:rPr>
          <w:i/>
          <w:color w:val="000000"/>
          <w:sz w:val="28"/>
          <w:szCs w:val="28"/>
        </w:rPr>
      </w:pPr>
    </w:p>
    <w:tbl>
      <w:tblPr>
        <w:tblStyle w:val="af"/>
        <w:tblW w:w="10349" w:type="dxa"/>
        <w:tblInd w:w="-318" w:type="dxa"/>
        <w:tblLayout w:type="fixed"/>
        <w:tblLook w:val="04A0"/>
      </w:tblPr>
      <w:tblGrid>
        <w:gridCol w:w="1277"/>
        <w:gridCol w:w="850"/>
        <w:gridCol w:w="992"/>
        <w:gridCol w:w="994"/>
        <w:gridCol w:w="1133"/>
        <w:gridCol w:w="1276"/>
        <w:gridCol w:w="1417"/>
        <w:gridCol w:w="1276"/>
        <w:gridCol w:w="1134"/>
      </w:tblGrid>
      <w:tr w:rsidR="00637D2B" w:rsidTr="00F36451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2B" w:rsidRDefault="00637D2B" w:rsidP="00637D2B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2B" w:rsidRDefault="00637D2B" w:rsidP="00637D2B">
            <w:pPr>
              <w:jc w:val="center"/>
              <w:rPr>
                <w:b/>
              </w:rPr>
            </w:pPr>
            <w:r>
              <w:rPr>
                <w:b/>
              </w:rPr>
              <w:t>Этапы</w:t>
            </w:r>
          </w:p>
        </w:tc>
      </w:tr>
      <w:tr w:rsidR="00637D2B" w:rsidTr="00F36451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2B" w:rsidRDefault="00637D2B" w:rsidP="00637D2B">
            <w:pPr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2B" w:rsidRDefault="00637D2B" w:rsidP="00637D2B">
            <w:pPr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2B" w:rsidRDefault="00637D2B" w:rsidP="00637D2B">
            <w:pPr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2B" w:rsidRDefault="00637D2B" w:rsidP="00637D2B">
            <w:pPr>
              <w:jc w:val="center"/>
              <w:rPr>
                <w:b/>
              </w:rPr>
            </w:pPr>
            <w:r>
              <w:rPr>
                <w:b/>
              </w:rPr>
              <w:t>региональный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2B" w:rsidRDefault="00637D2B" w:rsidP="00637D2B">
            <w:pPr>
              <w:rPr>
                <w:b/>
              </w:rPr>
            </w:pPr>
            <w:r>
              <w:rPr>
                <w:b/>
              </w:rPr>
              <w:t>заключительный</w:t>
            </w:r>
            <w:r>
              <w:t xml:space="preserve"> </w:t>
            </w:r>
          </w:p>
        </w:tc>
      </w:tr>
      <w:tr w:rsidR="00637D2B" w:rsidTr="00F36451">
        <w:trPr>
          <w:cantSplit/>
          <w:trHeight w:val="13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2B" w:rsidRDefault="00637D2B" w:rsidP="00637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D2B" w:rsidRDefault="00637D2B" w:rsidP="00637D2B">
            <w:pPr>
              <w:ind w:left="113" w:right="113"/>
            </w:pPr>
            <w:r>
              <w:t>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D2B" w:rsidRDefault="00637D2B" w:rsidP="00637D2B">
            <w:pPr>
              <w:ind w:left="113" w:right="113"/>
            </w:pPr>
            <w:r>
              <w:t>Победители и призеры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D2B" w:rsidRDefault="00637D2B" w:rsidP="00637D2B">
            <w:pPr>
              <w:ind w:left="113" w:right="113"/>
            </w:pPr>
            <w: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D2B" w:rsidRDefault="00637D2B" w:rsidP="00637D2B">
            <w:pPr>
              <w:ind w:left="113" w:right="113"/>
            </w:pPr>
            <w:r>
              <w:t>Победители призеры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D2B" w:rsidRDefault="00637D2B" w:rsidP="00637D2B">
            <w:pPr>
              <w:ind w:left="113" w:right="113"/>
            </w:pPr>
            <w:r>
              <w:t>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D2B" w:rsidRDefault="00637D2B" w:rsidP="00637D2B">
            <w:pPr>
              <w:ind w:left="113" w:right="113"/>
            </w:pPr>
            <w:r>
              <w:t>Победители  и призеры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D2B" w:rsidRDefault="00637D2B" w:rsidP="00637D2B">
            <w:pPr>
              <w:ind w:left="113" w:right="113"/>
            </w:pPr>
            <w: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D2B" w:rsidRDefault="00637D2B" w:rsidP="00637D2B">
            <w:pPr>
              <w:ind w:left="113" w:right="113"/>
            </w:pPr>
            <w:r>
              <w:t>призеры</w:t>
            </w:r>
          </w:p>
        </w:tc>
      </w:tr>
      <w:tr w:rsidR="00637D2B" w:rsidTr="00F36451">
        <w:trPr>
          <w:trHeight w:val="6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pPr>
              <w:rPr>
                <w:lang w:val="en-US"/>
              </w:rPr>
            </w:pPr>
            <w:r>
              <w:rPr>
                <w:lang w:val="en-US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39708B" w:rsidRDefault="00637D2B" w:rsidP="00637D2B">
            <w: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0007CC" w:rsidRDefault="00637D2B" w:rsidP="00637D2B">
            <w:r>
              <w:t>108/53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26 (20)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rPr>
                <w:lang w:val="en-US"/>
              </w:rPr>
              <w:t>1</w:t>
            </w:r>
            <w:r>
              <w:t>/</w:t>
            </w:r>
            <w:r>
              <w:rPr>
                <w:lang w:val="en-US"/>
              </w:rPr>
              <w:t>7</w:t>
            </w:r>
            <w:r>
              <w:t xml:space="preserve"> (6)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683346" w:rsidRDefault="00637D2B" w:rsidP="00637D2B">
            <w:pPr>
              <w:rPr>
                <w:lang w:val="en-US"/>
              </w:rPr>
            </w:pPr>
            <w:r>
              <w:rPr>
                <w:lang w:val="en-US"/>
              </w:rPr>
              <w:t>5(3)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683346" w:rsidRDefault="00637D2B" w:rsidP="00637D2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683346" w:rsidRDefault="00637D2B" w:rsidP="00637D2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683346" w:rsidRDefault="00637D2B" w:rsidP="00637D2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37D2B" w:rsidTr="00F36451">
        <w:trPr>
          <w:trHeight w:val="6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C425F1" w:rsidRDefault="00637D2B" w:rsidP="00637D2B">
            <w:r>
              <w:t>2018-2019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104/57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47(26)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C425F1" w:rsidRDefault="00637D2B" w:rsidP="00637D2B">
            <w:r>
              <w:t>19(11)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C425F1" w:rsidRDefault="00637D2B" w:rsidP="00637D2B">
            <w:r>
              <w:t>11(7)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2D498C" w:rsidRDefault="00637D2B" w:rsidP="00637D2B">
            <w:r>
              <w:t>2 /2 = 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621B3A" w:rsidRDefault="00637D2B" w:rsidP="00637D2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Pr="00621B3A" w:rsidRDefault="00637D2B" w:rsidP="00637D2B">
            <w:r>
              <w:t>0</w:t>
            </w:r>
          </w:p>
        </w:tc>
      </w:tr>
      <w:tr w:rsidR="00637D2B" w:rsidTr="00F36451">
        <w:trPr>
          <w:trHeight w:val="6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107/57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44 (28)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10(7)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11(7)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>
            <w:r>
              <w:t>4(3)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B" w:rsidRDefault="00637D2B" w:rsidP="00637D2B"/>
        </w:tc>
      </w:tr>
    </w:tbl>
    <w:p w:rsidR="00DA56D5" w:rsidRPr="00DA56D5" w:rsidRDefault="00DA56D5" w:rsidP="00637D2B">
      <w:pPr>
        <w:rPr>
          <w:b/>
        </w:rPr>
      </w:pPr>
    </w:p>
    <w:p w:rsidR="00DA56D5" w:rsidRPr="00637D2B" w:rsidRDefault="00DA56D5" w:rsidP="00DA56D5">
      <w:pPr>
        <w:spacing w:after="200" w:line="276" w:lineRule="auto"/>
        <w:rPr>
          <w:b/>
        </w:rPr>
      </w:pPr>
      <w:r w:rsidRPr="00637D2B">
        <w:rPr>
          <w:b/>
        </w:rPr>
        <w:t xml:space="preserve">Выводы: </w:t>
      </w:r>
    </w:p>
    <w:p w:rsidR="00DA56D5" w:rsidRPr="00637D2B" w:rsidRDefault="00DA56D5" w:rsidP="0060217B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637D2B">
        <w:t>В этом году показатели регионального этапа</w:t>
      </w:r>
      <w:r w:rsidR="002920CE">
        <w:t xml:space="preserve"> такие же  высокие</w:t>
      </w:r>
      <w:r w:rsidRPr="00637D2B">
        <w:t>, что позволяет сделать вывод о том, что школьники целенаправленно готовятся  к Олимпиаде.</w:t>
      </w:r>
    </w:p>
    <w:p w:rsidR="00DA56D5" w:rsidRPr="00637D2B" w:rsidRDefault="00DA56D5" w:rsidP="0060217B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637D2B">
        <w:lastRenderedPageBreak/>
        <w:t>Высокие результаты школьники, как правило, показывают  по английскому языку, обществознанию, истории,</w:t>
      </w:r>
      <w:r w:rsidR="00637D2B">
        <w:t xml:space="preserve"> МХК</w:t>
      </w:r>
      <w:r w:rsidRPr="00637D2B">
        <w:t>.</w:t>
      </w:r>
    </w:p>
    <w:p w:rsidR="00DA56D5" w:rsidRPr="00637D2B" w:rsidRDefault="00DA56D5" w:rsidP="0060217B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637D2B">
        <w:t>По-прежнему  школьники  показывают невысокие результаты по математике для того, чтобы пройти в муниципальный этап.</w:t>
      </w:r>
    </w:p>
    <w:p w:rsidR="00DA56D5" w:rsidRPr="00904B66" w:rsidRDefault="00DA56D5" w:rsidP="00DA56D5">
      <w:pPr>
        <w:ind w:right="-143" w:firstLine="567"/>
        <w:jc w:val="both"/>
        <w:rPr>
          <w:highlight w:val="yellow"/>
        </w:rPr>
      </w:pPr>
    </w:p>
    <w:p w:rsidR="00DA56D5" w:rsidRDefault="00DA56D5" w:rsidP="00DA56D5">
      <w:pPr>
        <w:ind w:right="-143" w:firstLine="567"/>
        <w:jc w:val="both"/>
      </w:pPr>
      <w:r w:rsidRPr="00E66270">
        <w:t xml:space="preserve">Уже не первый год школьники участвуют в </w:t>
      </w:r>
      <w:r w:rsidRPr="00376914">
        <w:rPr>
          <w:b/>
        </w:rPr>
        <w:t>Открытой олимпиаде по искусству</w:t>
      </w:r>
      <w:r w:rsidRPr="00E66270">
        <w:t xml:space="preserve">. В этом году в </w:t>
      </w:r>
      <w:proofErr w:type="gramStart"/>
      <w:r w:rsidRPr="00E66270">
        <w:t>Х</w:t>
      </w:r>
      <w:proofErr w:type="gramEnd"/>
      <w:r w:rsidRPr="00E66270">
        <w:rPr>
          <w:lang w:val="en-US"/>
        </w:rPr>
        <w:t>V</w:t>
      </w:r>
      <w:r w:rsidR="00E66270">
        <w:rPr>
          <w:lang w:val="en-US"/>
        </w:rPr>
        <w:t>II</w:t>
      </w:r>
      <w:r w:rsidRPr="00E66270">
        <w:t xml:space="preserve"> Открытой городской олимпиаде по искусству</w:t>
      </w:r>
      <w:r w:rsidR="00E66270" w:rsidRPr="00E66270">
        <w:t xml:space="preserve"> участвовали двое учащихся  из 9-го класса</w:t>
      </w:r>
      <w:r w:rsidRPr="00E66270">
        <w:t>. В результате: один п</w:t>
      </w:r>
      <w:r w:rsidR="00E66270">
        <w:t>обедитель</w:t>
      </w:r>
      <w:r w:rsidRPr="00E66270">
        <w:t xml:space="preserve"> по музыке (учитель Янина С.Б.) и один п</w:t>
      </w:r>
      <w:r w:rsidR="00E66270">
        <w:t>обедитель</w:t>
      </w:r>
      <w:r w:rsidRPr="00E66270">
        <w:t xml:space="preserve"> по </w:t>
      </w:r>
      <w:proofErr w:type="gramStart"/>
      <w:r w:rsidRPr="00E66270">
        <w:t>ИЗО</w:t>
      </w:r>
      <w:proofErr w:type="gramEnd"/>
      <w:r w:rsidRPr="00E66270">
        <w:t xml:space="preserve"> (учитель </w:t>
      </w:r>
      <w:proofErr w:type="spellStart"/>
      <w:r w:rsidRPr="00E66270">
        <w:t>Духовникова</w:t>
      </w:r>
      <w:proofErr w:type="spellEnd"/>
      <w:r w:rsidRPr="00E66270">
        <w:t xml:space="preserve"> Л.Д.).</w:t>
      </w:r>
    </w:p>
    <w:p w:rsidR="00E66270" w:rsidRPr="00637D2B" w:rsidRDefault="00E66270" w:rsidP="00DA56D5">
      <w:pPr>
        <w:ind w:right="-143" w:firstLine="567"/>
        <w:jc w:val="both"/>
      </w:pPr>
    </w:p>
    <w:p w:rsidR="00DA56D5" w:rsidRPr="002D77D9" w:rsidRDefault="00DA56D5" w:rsidP="00DA56D5">
      <w:pPr>
        <w:ind w:right="-143" w:firstLine="708"/>
        <w:jc w:val="both"/>
        <w:rPr>
          <w:rFonts w:eastAsiaTheme="minorHAnsi"/>
        </w:rPr>
      </w:pPr>
      <w:r w:rsidRPr="002D77D9">
        <w:rPr>
          <w:rFonts w:eastAsiaTheme="minorHAnsi"/>
        </w:rPr>
        <w:t xml:space="preserve">Активно ведется и работа педагогов по привлечению детей  к участию в международных и всероссийских игровых конкурсах «Русский медвежонок», «Британский Бульдог», «Кенгуру», «ЧИП», «Золотое Руно» «Лукоморье» и др., где ежегодно участники становятся обладателями дипломов «Золотая Сотня».  </w:t>
      </w:r>
    </w:p>
    <w:p w:rsidR="00DA56D5" w:rsidRPr="002D77D9" w:rsidRDefault="00DA56D5" w:rsidP="00DA56D5">
      <w:pPr>
        <w:ind w:right="-143" w:firstLine="709"/>
        <w:jc w:val="both"/>
        <w:rPr>
          <w:rFonts w:eastAsiaTheme="minorHAnsi"/>
        </w:rPr>
      </w:pPr>
    </w:p>
    <w:tbl>
      <w:tblPr>
        <w:tblStyle w:val="af"/>
        <w:tblW w:w="10065" w:type="dxa"/>
        <w:tblInd w:w="108" w:type="dxa"/>
        <w:tblLayout w:type="fixed"/>
        <w:tblLook w:val="04A0"/>
      </w:tblPr>
      <w:tblGrid>
        <w:gridCol w:w="1418"/>
        <w:gridCol w:w="1843"/>
        <w:gridCol w:w="1842"/>
        <w:gridCol w:w="1701"/>
        <w:gridCol w:w="1843"/>
        <w:gridCol w:w="1418"/>
      </w:tblGrid>
      <w:tr w:rsidR="002D77D9" w:rsidRPr="002D77D9" w:rsidTr="00F36451">
        <w:trPr>
          <w:trHeight w:val="413"/>
        </w:trPr>
        <w:tc>
          <w:tcPr>
            <w:tcW w:w="1418" w:type="dxa"/>
          </w:tcPr>
          <w:p w:rsidR="002D77D9" w:rsidRPr="002D77D9" w:rsidRDefault="002D77D9" w:rsidP="00DA56D5">
            <w:pPr>
              <w:jc w:val="both"/>
              <w:rPr>
                <w:b/>
              </w:rPr>
            </w:pPr>
            <w:r w:rsidRPr="002D77D9">
              <w:rPr>
                <w:b/>
              </w:rPr>
              <w:t>2019 г</w:t>
            </w:r>
          </w:p>
        </w:tc>
        <w:tc>
          <w:tcPr>
            <w:tcW w:w="1843" w:type="dxa"/>
            <w:vMerge w:val="restart"/>
          </w:tcPr>
          <w:p w:rsidR="002D77D9" w:rsidRPr="002D77D9" w:rsidRDefault="002D77D9" w:rsidP="00DA56D5">
            <w:pPr>
              <w:jc w:val="both"/>
              <w:rPr>
                <w:b/>
              </w:rPr>
            </w:pPr>
            <w:r w:rsidRPr="002D77D9">
              <w:rPr>
                <w:b/>
              </w:rPr>
              <w:t>«Медвежонок»</w:t>
            </w:r>
          </w:p>
        </w:tc>
        <w:tc>
          <w:tcPr>
            <w:tcW w:w="1842" w:type="dxa"/>
            <w:vMerge w:val="restart"/>
          </w:tcPr>
          <w:p w:rsidR="002D77D9" w:rsidRPr="002D77D9" w:rsidRDefault="002D77D9" w:rsidP="00DA56D5">
            <w:pPr>
              <w:jc w:val="both"/>
              <w:rPr>
                <w:b/>
              </w:rPr>
            </w:pPr>
            <w:r w:rsidRPr="002D77D9">
              <w:rPr>
                <w:b/>
              </w:rPr>
              <w:t>«Британский Бульдог»</w:t>
            </w:r>
          </w:p>
        </w:tc>
        <w:tc>
          <w:tcPr>
            <w:tcW w:w="1701" w:type="dxa"/>
            <w:vMerge w:val="restart"/>
          </w:tcPr>
          <w:p w:rsidR="002D77D9" w:rsidRPr="002D77D9" w:rsidRDefault="002D77D9" w:rsidP="00DA56D5">
            <w:pPr>
              <w:jc w:val="both"/>
              <w:rPr>
                <w:b/>
              </w:rPr>
            </w:pPr>
            <w:r w:rsidRPr="002D77D9">
              <w:rPr>
                <w:b/>
              </w:rPr>
              <w:t>«Кенгуру»</w:t>
            </w:r>
          </w:p>
        </w:tc>
        <w:tc>
          <w:tcPr>
            <w:tcW w:w="1843" w:type="dxa"/>
            <w:vMerge w:val="restart"/>
          </w:tcPr>
          <w:p w:rsidR="002D77D9" w:rsidRPr="002D77D9" w:rsidRDefault="002D77D9" w:rsidP="00DA56D5">
            <w:pPr>
              <w:jc w:val="both"/>
              <w:rPr>
                <w:b/>
              </w:rPr>
            </w:pPr>
            <w:r w:rsidRPr="002D77D9">
              <w:rPr>
                <w:b/>
              </w:rPr>
              <w:t>«ЧИП»</w:t>
            </w:r>
          </w:p>
        </w:tc>
        <w:tc>
          <w:tcPr>
            <w:tcW w:w="1418" w:type="dxa"/>
            <w:vMerge w:val="restart"/>
          </w:tcPr>
          <w:p w:rsidR="002D77D9" w:rsidRPr="002D77D9" w:rsidRDefault="002D77D9" w:rsidP="00DA56D5">
            <w:pPr>
              <w:jc w:val="both"/>
              <w:rPr>
                <w:b/>
              </w:rPr>
            </w:pPr>
            <w:r w:rsidRPr="002D77D9">
              <w:rPr>
                <w:b/>
              </w:rPr>
              <w:t>«Пегас»</w:t>
            </w:r>
          </w:p>
        </w:tc>
      </w:tr>
      <w:tr w:rsidR="002D77D9" w:rsidRPr="002D77D9" w:rsidTr="00F36451">
        <w:trPr>
          <w:trHeight w:val="412"/>
        </w:trPr>
        <w:tc>
          <w:tcPr>
            <w:tcW w:w="1418" w:type="dxa"/>
          </w:tcPr>
          <w:p w:rsidR="002D77D9" w:rsidRPr="002D77D9" w:rsidRDefault="002D77D9" w:rsidP="00DA56D5">
            <w:pPr>
              <w:jc w:val="both"/>
            </w:pPr>
            <w:r w:rsidRPr="002D77D9">
              <w:t>Названия конкурсов</w:t>
            </w:r>
          </w:p>
        </w:tc>
        <w:tc>
          <w:tcPr>
            <w:tcW w:w="1843" w:type="dxa"/>
            <w:vMerge/>
          </w:tcPr>
          <w:p w:rsidR="002D77D9" w:rsidRPr="002D77D9" w:rsidRDefault="002D77D9" w:rsidP="00DA56D5">
            <w:pPr>
              <w:jc w:val="both"/>
            </w:pPr>
          </w:p>
        </w:tc>
        <w:tc>
          <w:tcPr>
            <w:tcW w:w="1842" w:type="dxa"/>
            <w:vMerge/>
          </w:tcPr>
          <w:p w:rsidR="002D77D9" w:rsidRPr="002D77D9" w:rsidRDefault="002D77D9" w:rsidP="00DA56D5">
            <w:pPr>
              <w:jc w:val="both"/>
            </w:pPr>
          </w:p>
        </w:tc>
        <w:tc>
          <w:tcPr>
            <w:tcW w:w="1701" w:type="dxa"/>
            <w:vMerge/>
          </w:tcPr>
          <w:p w:rsidR="002D77D9" w:rsidRPr="002D77D9" w:rsidRDefault="002D77D9" w:rsidP="00DA56D5">
            <w:pPr>
              <w:jc w:val="both"/>
            </w:pPr>
          </w:p>
        </w:tc>
        <w:tc>
          <w:tcPr>
            <w:tcW w:w="1843" w:type="dxa"/>
            <w:vMerge/>
          </w:tcPr>
          <w:p w:rsidR="002D77D9" w:rsidRPr="002D77D9" w:rsidRDefault="002D77D9" w:rsidP="00DA56D5">
            <w:pPr>
              <w:jc w:val="both"/>
            </w:pPr>
          </w:p>
        </w:tc>
        <w:tc>
          <w:tcPr>
            <w:tcW w:w="1418" w:type="dxa"/>
            <w:vMerge/>
          </w:tcPr>
          <w:p w:rsidR="002D77D9" w:rsidRPr="002D77D9" w:rsidRDefault="002D77D9" w:rsidP="00DA56D5">
            <w:pPr>
              <w:jc w:val="both"/>
            </w:pPr>
          </w:p>
        </w:tc>
      </w:tr>
      <w:tr w:rsidR="002D77D9" w:rsidRPr="00DA56D5" w:rsidTr="00F36451">
        <w:tc>
          <w:tcPr>
            <w:tcW w:w="1418" w:type="dxa"/>
          </w:tcPr>
          <w:p w:rsidR="002D77D9" w:rsidRPr="002D77D9" w:rsidRDefault="002D77D9" w:rsidP="00DA56D5">
            <w:pPr>
              <w:jc w:val="both"/>
            </w:pPr>
            <w:r w:rsidRPr="002D77D9">
              <w:t>Кол-во участников</w:t>
            </w:r>
          </w:p>
        </w:tc>
        <w:tc>
          <w:tcPr>
            <w:tcW w:w="1843" w:type="dxa"/>
          </w:tcPr>
          <w:p w:rsidR="002D77D9" w:rsidRPr="002D77D9" w:rsidRDefault="002D77D9" w:rsidP="00DA56D5">
            <w:pPr>
              <w:jc w:val="both"/>
            </w:pPr>
            <w:r w:rsidRPr="002D77D9">
              <w:t>241</w:t>
            </w:r>
          </w:p>
        </w:tc>
        <w:tc>
          <w:tcPr>
            <w:tcW w:w="1842" w:type="dxa"/>
          </w:tcPr>
          <w:p w:rsidR="002D77D9" w:rsidRPr="002D77D9" w:rsidRDefault="002D77D9" w:rsidP="00DA56D5">
            <w:pPr>
              <w:jc w:val="both"/>
            </w:pPr>
            <w:r w:rsidRPr="002D77D9">
              <w:t>135</w:t>
            </w:r>
          </w:p>
        </w:tc>
        <w:tc>
          <w:tcPr>
            <w:tcW w:w="1701" w:type="dxa"/>
          </w:tcPr>
          <w:p w:rsidR="002D77D9" w:rsidRPr="002D77D9" w:rsidRDefault="002D77D9" w:rsidP="00DA56D5">
            <w:pPr>
              <w:jc w:val="both"/>
            </w:pPr>
            <w:r w:rsidRPr="002D77D9">
              <w:t>93</w:t>
            </w:r>
          </w:p>
        </w:tc>
        <w:tc>
          <w:tcPr>
            <w:tcW w:w="1843" w:type="dxa"/>
          </w:tcPr>
          <w:p w:rsidR="002D77D9" w:rsidRPr="002D77D9" w:rsidRDefault="002D77D9" w:rsidP="00DA56D5">
            <w:pPr>
              <w:jc w:val="both"/>
            </w:pPr>
            <w:r w:rsidRPr="002D77D9">
              <w:rPr>
                <w:lang w:val="en-US"/>
              </w:rPr>
              <w:t>1</w:t>
            </w:r>
            <w:r w:rsidRPr="002D77D9">
              <w:t>88</w:t>
            </w:r>
          </w:p>
        </w:tc>
        <w:tc>
          <w:tcPr>
            <w:tcW w:w="1418" w:type="dxa"/>
          </w:tcPr>
          <w:p w:rsidR="002D77D9" w:rsidRPr="00DA56D5" w:rsidRDefault="002D77D9" w:rsidP="00DA56D5">
            <w:pPr>
              <w:jc w:val="both"/>
            </w:pPr>
            <w:r w:rsidRPr="002D77D9">
              <w:t>143</w:t>
            </w:r>
          </w:p>
        </w:tc>
      </w:tr>
      <w:tr w:rsidR="002D77D9" w:rsidRPr="00DA56D5" w:rsidTr="00F36451">
        <w:tc>
          <w:tcPr>
            <w:tcW w:w="1418" w:type="dxa"/>
          </w:tcPr>
          <w:p w:rsidR="002D77D9" w:rsidRPr="00DA56D5" w:rsidRDefault="002D77D9" w:rsidP="00DA56D5">
            <w:pPr>
              <w:jc w:val="both"/>
            </w:pPr>
            <w:r w:rsidRPr="00DA56D5">
              <w:t>Наличие победителей</w:t>
            </w:r>
          </w:p>
        </w:tc>
        <w:tc>
          <w:tcPr>
            <w:tcW w:w="1843" w:type="dxa"/>
          </w:tcPr>
          <w:p w:rsidR="002D77D9" w:rsidRPr="00DA56D5" w:rsidRDefault="002D77D9" w:rsidP="00DA56D5">
            <w:pPr>
              <w:jc w:val="both"/>
            </w:pPr>
          </w:p>
        </w:tc>
        <w:tc>
          <w:tcPr>
            <w:tcW w:w="1842" w:type="dxa"/>
          </w:tcPr>
          <w:p w:rsidR="002D77D9" w:rsidRPr="00DA56D5" w:rsidRDefault="002D77D9" w:rsidP="00A1168B">
            <w:pPr>
              <w:jc w:val="both"/>
            </w:pPr>
            <w:r w:rsidRPr="00DA56D5">
              <w:t>Диплом «Золотая Сотня»</w:t>
            </w:r>
          </w:p>
        </w:tc>
        <w:tc>
          <w:tcPr>
            <w:tcW w:w="1701" w:type="dxa"/>
          </w:tcPr>
          <w:p w:rsidR="002D77D9" w:rsidRPr="00DA56D5" w:rsidRDefault="002D77D9" w:rsidP="00DA56D5"/>
        </w:tc>
        <w:tc>
          <w:tcPr>
            <w:tcW w:w="1843" w:type="dxa"/>
          </w:tcPr>
          <w:p w:rsidR="002D77D9" w:rsidRPr="00DA56D5" w:rsidRDefault="002D77D9" w:rsidP="00DA56D5">
            <w:pPr>
              <w:jc w:val="both"/>
            </w:pPr>
            <w:r w:rsidRPr="00DA56D5">
              <w:t>-</w:t>
            </w:r>
          </w:p>
        </w:tc>
        <w:tc>
          <w:tcPr>
            <w:tcW w:w="1418" w:type="dxa"/>
          </w:tcPr>
          <w:p w:rsidR="002D77D9" w:rsidRPr="00DA56D5" w:rsidRDefault="002D77D9" w:rsidP="00DA56D5">
            <w:pPr>
              <w:jc w:val="both"/>
            </w:pPr>
          </w:p>
        </w:tc>
      </w:tr>
    </w:tbl>
    <w:p w:rsidR="00DA56D5" w:rsidRPr="00DA56D5" w:rsidRDefault="00DA56D5" w:rsidP="00DA56D5">
      <w:pPr>
        <w:ind w:right="-284" w:firstLine="567"/>
        <w:jc w:val="both"/>
      </w:pPr>
    </w:p>
    <w:p w:rsidR="00DA56D5" w:rsidRPr="00DA56D5" w:rsidRDefault="00DA56D5" w:rsidP="00DA56D5">
      <w:pPr>
        <w:ind w:right="-1" w:firstLine="708"/>
        <w:jc w:val="both"/>
      </w:pPr>
      <w:r w:rsidRPr="00DA56D5">
        <w:t xml:space="preserve">Дни науки - мероприятие необходимое, которое действительно должно способствовать развитию детско-юношеского творчества и исследовательских навыков учащихся. Подобные мероприятия способствуют формированию системы научных взглядов учащихся, позволяют приобщить учащихся к пониманию необходимости научной деятельности. </w:t>
      </w:r>
    </w:p>
    <w:p w:rsidR="00DA56D5" w:rsidRPr="00DA56D5" w:rsidRDefault="00DA56D5" w:rsidP="00DA56D5">
      <w:pPr>
        <w:ind w:right="-1" w:firstLine="708"/>
        <w:jc w:val="both"/>
      </w:pPr>
      <w:r w:rsidRPr="00DA56D5">
        <w:rPr>
          <w:rFonts w:ascii="Calibri" w:eastAsia="Calibri" w:hAnsi="Calibri"/>
          <w:b/>
          <w:lang w:eastAsia="en-US"/>
        </w:rPr>
        <w:tab/>
      </w:r>
      <w:r w:rsidRPr="00DA56D5">
        <w:rPr>
          <w:rFonts w:ascii="Calibri" w:eastAsia="Calibri" w:hAnsi="Calibri"/>
          <w:b/>
          <w:lang w:eastAsia="en-US"/>
        </w:rPr>
        <w:tab/>
        <w:t xml:space="preserve"> </w:t>
      </w:r>
    </w:p>
    <w:p w:rsidR="00DA56D5" w:rsidRPr="00784D26" w:rsidRDefault="00DA56D5" w:rsidP="00DA56D5">
      <w:pPr>
        <w:jc w:val="both"/>
        <w:rPr>
          <w:b/>
        </w:rPr>
      </w:pPr>
      <w:r w:rsidRPr="00784D26">
        <w:rPr>
          <w:b/>
        </w:rPr>
        <w:t>Выводы:</w:t>
      </w:r>
    </w:p>
    <w:p w:rsidR="00DA56D5" w:rsidRDefault="00DA56D5" w:rsidP="00DA56D5">
      <w:pPr>
        <w:ind w:firstLine="567"/>
        <w:jc w:val="both"/>
      </w:pPr>
      <w:r>
        <w:t>В целом членами ШМО в 20</w:t>
      </w:r>
      <w:r w:rsidR="00A1168B">
        <w:t>19</w:t>
      </w:r>
      <w:r w:rsidRPr="00DA56D5">
        <w:t xml:space="preserve"> году проведена большая методическая работа, работа по самообразованию. В</w:t>
      </w:r>
      <w:r w:rsidR="00A1168B">
        <w:t xml:space="preserve">се учителя прошли курсы по ФГОС. </w:t>
      </w:r>
      <w:r w:rsidRPr="00DA56D5">
        <w:t xml:space="preserve">Учителя принимали участие в различных семинарах, конференциях, олимпиадах по предмету.  </w:t>
      </w:r>
      <w:r w:rsidR="00A1168B">
        <w:t xml:space="preserve">В этом году Учитель русского языка </w:t>
      </w:r>
      <w:proofErr w:type="spellStart"/>
      <w:r w:rsidR="00A1168B">
        <w:t>Сюсина</w:t>
      </w:r>
      <w:proofErr w:type="spellEnd"/>
      <w:r w:rsidR="00A1168B">
        <w:t xml:space="preserve"> Л.И. приняла участие в окружном</w:t>
      </w:r>
      <w:r w:rsidR="00376914">
        <w:t xml:space="preserve"> профессиональном </w:t>
      </w:r>
      <w:r w:rsidR="00A1168B">
        <w:t xml:space="preserve"> конкурсе «Учитель года».</w:t>
      </w:r>
      <w:r w:rsidRPr="00DA56D5">
        <w:t xml:space="preserve"> </w:t>
      </w:r>
    </w:p>
    <w:p w:rsidR="00A1168B" w:rsidRPr="00DA56D5" w:rsidRDefault="00A1168B" w:rsidP="00DA56D5">
      <w:pPr>
        <w:ind w:firstLine="567"/>
        <w:jc w:val="both"/>
      </w:pPr>
    </w:p>
    <w:p w:rsidR="00DA56D5" w:rsidRPr="00DA56D5" w:rsidRDefault="00DA56D5" w:rsidP="00DA56D5">
      <w:pPr>
        <w:ind w:firstLine="360"/>
        <w:jc w:val="both"/>
        <w:rPr>
          <w:rFonts w:eastAsiaTheme="minorEastAsia"/>
        </w:rPr>
      </w:pPr>
      <w:r w:rsidRPr="00DA56D5">
        <w:rPr>
          <w:rFonts w:eastAsiaTheme="minorEastAsia"/>
        </w:rPr>
        <w:t>Таким образом, основные задачи организации м</w:t>
      </w:r>
      <w:r w:rsidR="00A1168B">
        <w:rPr>
          <w:rFonts w:eastAsiaTheme="minorEastAsia"/>
        </w:rPr>
        <w:t xml:space="preserve">етодической работы школы на 2020 </w:t>
      </w:r>
      <w:r w:rsidRPr="00DA56D5">
        <w:rPr>
          <w:rFonts w:eastAsiaTheme="minorEastAsia"/>
        </w:rPr>
        <w:t>год следующие:</w:t>
      </w:r>
    </w:p>
    <w:p w:rsidR="00DA56D5" w:rsidRPr="00DA56D5" w:rsidRDefault="00DA56D5" w:rsidP="0060217B">
      <w:pPr>
        <w:numPr>
          <w:ilvl w:val="0"/>
          <w:numId w:val="3"/>
        </w:numPr>
        <w:spacing w:after="200" w:line="276" w:lineRule="auto"/>
        <w:contextualSpacing/>
        <w:jc w:val="both"/>
        <w:rPr>
          <w:lang w:eastAsia="en-US"/>
        </w:rPr>
      </w:pPr>
      <w:r w:rsidRPr="00DA56D5">
        <w:rPr>
          <w:lang w:eastAsia="en-US"/>
        </w:rPr>
        <w:t>Развитие кадрового потенциала ОУ, создание условий для формирования квалифицированного состава управленческих и педагогических кадров, повышения профессионального мастерства педагогов, закрепление в школе молодых педагогов.</w:t>
      </w:r>
    </w:p>
    <w:p w:rsidR="00DA56D5" w:rsidRPr="00DA56D5" w:rsidRDefault="00DA56D5" w:rsidP="0060217B">
      <w:pPr>
        <w:numPr>
          <w:ilvl w:val="0"/>
          <w:numId w:val="3"/>
        </w:numPr>
        <w:spacing w:after="200" w:line="276" w:lineRule="auto"/>
        <w:contextualSpacing/>
        <w:jc w:val="both"/>
        <w:rPr>
          <w:lang w:eastAsia="en-US"/>
        </w:rPr>
      </w:pPr>
      <w:r w:rsidRPr="00DA56D5">
        <w:rPr>
          <w:lang w:eastAsia="en-US"/>
        </w:rPr>
        <w:t>Внедрение эффективных мер поддержки и развития одаренности детей.</w:t>
      </w:r>
    </w:p>
    <w:p w:rsidR="00DA56D5" w:rsidRPr="00DA56D5" w:rsidRDefault="00DA56D5" w:rsidP="0060217B">
      <w:pPr>
        <w:numPr>
          <w:ilvl w:val="0"/>
          <w:numId w:val="3"/>
        </w:numPr>
        <w:spacing w:after="200" w:line="276" w:lineRule="auto"/>
        <w:contextualSpacing/>
        <w:jc w:val="both"/>
        <w:rPr>
          <w:lang w:eastAsia="en-US"/>
        </w:rPr>
      </w:pPr>
      <w:r w:rsidRPr="00DA56D5">
        <w:rPr>
          <w:lang w:eastAsia="en-US"/>
        </w:rPr>
        <w:t>Осуществление комплекса мер по поэтапному внедрению и реализации федеральных государственных образовательных стандартов, в том числе непрерывное образование педагогических кадров.</w:t>
      </w:r>
    </w:p>
    <w:p w:rsidR="00DA56D5" w:rsidRPr="00DA56D5" w:rsidRDefault="00DA56D5" w:rsidP="0060217B">
      <w:pPr>
        <w:numPr>
          <w:ilvl w:val="0"/>
          <w:numId w:val="3"/>
        </w:numPr>
        <w:spacing w:after="200" w:line="276" w:lineRule="auto"/>
        <w:contextualSpacing/>
        <w:jc w:val="both"/>
        <w:rPr>
          <w:lang w:eastAsia="en-US"/>
        </w:rPr>
      </w:pPr>
      <w:r w:rsidRPr="00DA56D5">
        <w:rPr>
          <w:lang w:eastAsia="en-US"/>
        </w:rPr>
        <w:t>Внедрение технологий объективной оценки достижений в условиях ФГОС.</w:t>
      </w:r>
    </w:p>
    <w:p w:rsidR="002E3DFE" w:rsidRPr="001B43C5" w:rsidRDefault="002E3DFE" w:rsidP="002E3DFE">
      <w:pPr>
        <w:jc w:val="both"/>
        <w:rPr>
          <w:b/>
        </w:rPr>
      </w:pPr>
      <w:r w:rsidRPr="001B43C5">
        <w:rPr>
          <w:b/>
        </w:rPr>
        <w:t>Анализ учебно-воспитательной работы за 2019 год</w:t>
      </w:r>
    </w:p>
    <w:p w:rsidR="002E3DFE" w:rsidRPr="001B43C5" w:rsidRDefault="002E3DFE" w:rsidP="002E3DFE">
      <w:pPr>
        <w:jc w:val="both"/>
      </w:pPr>
    </w:p>
    <w:p w:rsidR="002E3DFE" w:rsidRPr="001B43C5" w:rsidRDefault="002E3DFE" w:rsidP="002E3DFE">
      <w:pPr>
        <w:spacing w:after="200"/>
        <w:ind w:firstLine="708"/>
        <w:jc w:val="both"/>
        <w:rPr>
          <w:rFonts w:ascii="Calibri" w:eastAsia="Calibri" w:hAnsi="Calibri"/>
          <w:lang w:eastAsia="en-US"/>
        </w:rPr>
      </w:pPr>
      <w:r w:rsidRPr="001B43C5">
        <w:rPr>
          <w:rFonts w:eastAsia="Calibri"/>
          <w:lang w:eastAsia="en-US"/>
        </w:rPr>
        <w:t xml:space="preserve">Организация учебно-воспитательной работы в школе в прошедшем учебном году была направлена на   освоение новых подходов к образованию как способу повышения мотивации участников образовательного процесса и качества обучения. </w:t>
      </w:r>
    </w:p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lastRenderedPageBreak/>
        <w:t xml:space="preserve">Основными задачами организации </w:t>
      </w:r>
      <w:proofErr w:type="spellStart"/>
      <w:proofErr w:type="gramStart"/>
      <w:r w:rsidRPr="001B43C5">
        <w:rPr>
          <w:rFonts w:eastAsia="Calibri"/>
          <w:lang w:eastAsia="en-US"/>
        </w:rPr>
        <w:t>учебно</w:t>
      </w:r>
      <w:proofErr w:type="spellEnd"/>
      <w:r w:rsidRPr="001B43C5">
        <w:rPr>
          <w:rFonts w:eastAsia="Calibri"/>
          <w:lang w:eastAsia="en-US"/>
        </w:rPr>
        <w:t xml:space="preserve"> - воспитательной</w:t>
      </w:r>
      <w:proofErr w:type="gramEnd"/>
      <w:r w:rsidRPr="001B43C5">
        <w:rPr>
          <w:rFonts w:eastAsia="Calibri"/>
          <w:lang w:eastAsia="en-US"/>
        </w:rPr>
        <w:t xml:space="preserve"> работы были:</w:t>
      </w:r>
    </w:p>
    <w:p w:rsidR="002E3DFE" w:rsidRPr="001B43C5" w:rsidRDefault="002E3DFE" w:rsidP="002E3DFE">
      <w:pPr>
        <w:numPr>
          <w:ilvl w:val="0"/>
          <w:numId w:val="6"/>
        </w:numPr>
        <w:spacing w:after="200" w:line="276" w:lineRule="auto"/>
        <w:jc w:val="both"/>
      </w:pPr>
      <w:r w:rsidRPr="001B43C5">
        <w:t>Обеспечение условий для перехода на новые образовательные стандарты.</w:t>
      </w:r>
    </w:p>
    <w:p w:rsidR="002E3DFE" w:rsidRPr="001B43C5" w:rsidRDefault="002E3DFE" w:rsidP="002E3DFE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 w:rsidRPr="001B43C5">
        <w:t xml:space="preserve">Совершенствование единой школьной системы мониторинга качества образовательных услуг в соответствии с </w:t>
      </w:r>
      <w:proofErr w:type="gramStart"/>
      <w:r w:rsidRPr="001B43C5">
        <w:rPr>
          <w:rFonts w:eastAsia="Calibri"/>
          <w:lang w:eastAsia="en-US"/>
        </w:rPr>
        <w:t>Федеральным</w:t>
      </w:r>
      <w:proofErr w:type="gramEnd"/>
      <w:r w:rsidRPr="001B43C5">
        <w:rPr>
          <w:rFonts w:eastAsia="Calibri"/>
          <w:lang w:eastAsia="en-US"/>
        </w:rPr>
        <w:t xml:space="preserve"> закон от 29.12.2012 № 273-ФЗ «Об образовании в Российской Федерации».</w:t>
      </w:r>
    </w:p>
    <w:p w:rsidR="002E3DFE" w:rsidRPr="001B43C5" w:rsidRDefault="002E3DFE" w:rsidP="002E3DFE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Подготовка новых локальных актов, обеспечивающих переход основной ступени образования на ФГОС.</w:t>
      </w:r>
      <w:r w:rsidRPr="001B43C5">
        <w:rPr>
          <w:rFonts w:eastAsia="Calibri"/>
          <w:b/>
          <w:lang w:eastAsia="en-US"/>
        </w:rPr>
        <w:t xml:space="preserve"> </w:t>
      </w:r>
    </w:p>
    <w:p w:rsidR="002E3DFE" w:rsidRPr="001B43C5" w:rsidRDefault="002E3DFE" w:rsidP="002E3DFE">
      <w:pPr>
        <w:spacing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Организация учебно-воспитательного процесса на основной и старшей ступени образования  строилась на основе регламентирующих документов:</w:t>
      </w:r>
    </w:p>
    <w:p w:rsidR="002E3DFE" w:rsidRPr="001B43C5" w:rsidRDefault="002E3DFE" w:rsidP="002E3DFE">
      <w:pPr>
        <w:spacing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1.</w:t>
      </w:r>
      <w:r w:rsidRPr="001B43C5">
        <w:t xml:space="preserve"> </w:t>
      </w:r>
      <w:r w:rsidRPr="001B43C5">
        <w:rPr>
          <w:rFonts w:eastAsia="Calibri"/>
          <w:lang w:eastAsia="en-US"/>
        </w:rPr>
        <w:t>Федеральный закон от 29.12.2012 № 273-ФЗ «Об образовании в Российской Федерации»;</w:t>
      </w:r>
    </w:p>
    <w:p w:rsidR="002E3DFE" w:rsidRPr="001B43C5" w:rsidRDefault="002E3DFE" w:rsidP="002E3DFE">
      <w:pPr>
        <w:spacing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2.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2E3DFE" w:rsidRPr="001B43C5" w:rsidRDefault="002E3DFE" w:rsidP="002E3DFE">
      <w:pPr>
        <w:spacing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3.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E3DFE" w:rsidRPr="001B43C5" w:rsidRDefault="002E3DFE" w:rsidP="002E3DFE">
      <w:pPr>
        <w:spacing w:before="100" w:beforeAutospacing="1" w:after="100" w:afterAutospacing="1"/>
        <w:jc w:val="both"/>
      </w:pPr>
      <w:r w:rsidRPr="001B43C5">
        <w:t xml:space="preserve">4. Приказ </w:t>
      </w:r>
      <w:proofErr w:type="spellStart"/>
      <w:r w:rsidRPr="001B43C5">
        <w:t>Минобрнауки</w:t>
      </w:r>
      <w:proofErr w:type="spellEnd"/>
      <w:r w:rsidRPr="001B43C5">
        <w:t xml:space="preserve"> России от 31.12.2015 N 1577</w:t>
      </w:r>
      <w:r w:rsidRPr="001B43C5">
        <w:br/>
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2010г.N1897"</w:t>
      </w:r>
    </w:p>
    <w:p w:rsidR="002E3DFE" w:rsidRPr="001B43C5" w:rsidRDefault="002E3DFE" w:rsidP="002E3DFE">
      <w:pPr>
        <w:spacing w:after="200"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5 . 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1B43C5">
        <w:rPr>
          <w:rFonts w:eastAsia="Calibri"/>
          <w:lang w:eastAsia="en-US"/>
        </w:rPr>
        <w:t>СанПиН</w:t>
      </w:r>
      <w:proofErr w:type="spellEnd"/>
      <w:r w:rsidRPr="001B43C5">
        <w:rPr>
          <w:rFonts w:eastAsia="Calibri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2E3DFE" w:rsidRPr="001B43C5" w:rsidRDefault="002E3DFE" w:rsidP="002E3DFE">
      <w:pPr>
        <w:spacing w:after="200"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Особенностями организации образовательного процесса школы являются: </w:t>
      </w:r>
    </w:p>
    <w:p w:rsidR="002E3DFE" w:rsidRPr="001B43C5" w:rsidRDefault="002E3DFE" w:rsidP="002E3DFE">
      <w:pPr>
        <w:spacing w:after="200"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– достижения планируемых результатов освоения образовательной программы всеми обучающимися;</w:t>
      </w:r>
    </w:p>
    <w:p w:rsidR="002E3DFE" w:rsidRPr="001B43C5" w:rsidRDefault="002E3DFE" w:rsidP="002E3DFE">
      <w:pPr>
        <w:spacing w:after="200"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 – создание условий для образования детей с особыми образовательными способностями; </w:t>
      </w:r>
    </w:p>
    <w:p w:rsidR="002E3DFE" w:rsidRPr="001B43C5" w:rsidRDefault="002E3DFE" w:rsidP="002E3DFE">
      <w:pPr>
        <w:spacing w:after="200"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– создание специфических условий для детей с ограниченными возможностями здоровья на основе уровневого подхода, дифференциации и индивидуализации обучения и воспитания; – диагностика и мониторинг развития учащихся;</w:t>
      </w:r>
    </w:p>
    <w:p w:rsidR="002E3DFE" w:rsidRPr="001B43C5" w:rsidRDefault="002E3DFE" w:rsidP="002E3DFE">
      <w:pPr>
        <w:spacing w:after="200"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 – психолого-педагогическое сопровождение учащихся с различными образовательными способностями.</w:t>
      </w:r>
    </w:p>
    <w:p w:rsidR="002E3DFE" w:rsidRPr="001B43C5" w:rsidRDefault="002E3DFE" w:rsidP="002E3DFE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Режим работы школы на основной и старшей ступени образования, в соответствии с Уставом школы, организован в рамках шестидневной учебной недели в соответствии с гигиеническими требованиями к максимальным величинам недельной образовательной нагрузки, установленными </w:t>
      </w:r>
      <w:proofErr w:type="spellStart"/>
      <w:r w:rsidRPr="001B43C5">
        <w:rPr>
          <w:rFonts w:eastAsia="Calibri"/>
          <w:lang w:eastAsia="en-US"/>
        </w:rPr>
        <w:t>СанПиН</w:t>
      </w:r>
      <w:proofErr w:type="spellEnd"/>
      <w:r w:rsidRPr="001B43C5">
        <w:rPr>
          <w:rFonts w:eastAsia="Calibri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</w:p>
    <w:p w:rsidR="002E3DFE" w:rsidRPr="001B43C5" w:rsidRDefault="002E3DFE" w:rsidP="002E3DFE">
      <w:pPr>
        <w:jc w:val="both"/>
        <w:rPr>
          <w:rFonts w:eastAsiaTheme="minorEastAsia"/>
        </w:rPr>
      </w:pPr>
      <w:r w:rsidRPr="001B43C5">
        <w:rPr>
          <w:rFonts w:eastAsiaTheme="minorEastAsia"/>
        </w:rPr>
        <w:lastRenderedPageBreak/>
        <w:t>В прошедшем учебном году школа работала в 2 смены. Во вторую смену на уровне основного образования обучались 6-е классы. Недостаток пространства и необходимость обучения во вторую смену сказывается на качестве знаний обучающихся.</w:t>
      </w:r>
    </w:p>
    <w:p w:rsidR="002E3DFE" w:rsidRPr="001B43C5" w:rsidRDefault="002E3DFE" w:rsidP="002E3DFE">
      <w:pPr>
        <w:jc w:val="both"/>
        <w:rPr>
          <w:rFonts w:eastAsiaTheme="minorEastAsia"/>
        </w:rPr>
      </w:pPr>
      <w:r w:rsidRPr="001B43C5">
        <w:rPr>
          <w:rFonts w:eastAsiaTheme="minorEastAsia"/>
        </w:rPr>
        <w:t xml:space="preserve"> </w:t>
      </w:r>
      <w:r w:rsidRPr="001B43C5">
        <w:rPr>
          <w:rFonts w:eastAsiaTheme="minorEastAsia"/>
        </w:rPr>
        <w:tab/>
        <w:t xml:space="preserve">В основной школе (10 классов) реализуется программа углубленного изучения английского языка. С этой целью, часть часов школьного компонента учебного плана направлено на изучение самого предмета, а также организацию  элективных курсов, позволяющих углублять и расширять содержательную область изучения английского языка. </w:t>
      </w:r>
    </w:p>
    <w:p w:rsidR="002E3DFE" w:rsidRPr="001B43C5" w:rsidRDefault="002E3DFE" w:rsidP="002E3DFE">
      <w:pPr>
        <w:ind w:firstLine="708"/>
        <w:jc w:val="both"/>
        <w:rPr>
          <w:rFonts w:eastAsiaTheme="minorEastAsia"/>
        </w:rPr>
      </w:pPr>
      <w:r w:rsidRPr="001B43C5">
        <w:rPr>
          <w:rFonts w:eastAsiaTheme="minorEastAsia"/>
        </w:rPr>
        <w:t xml:space="preserve">Старшая школа включала 2 класса. Обучение было организовано в рамках профильного обучения, был сформирован филологический профиль, что составляет основную традицию  развития нашего учебного заведения.     Профильными предметами </w:t>
      </w:r>
      <w:proofErr w:type="gramStart"/>
      <w:r w:rsidRPr="001B43C5">
        <w:rPr>
          <w:rFonts w:eastAsiaTheme="minorEastAsia"/>
        </w:rPr>
        <w:t>определены</w:t>
      </w:r>
      <w:proofErr w:type="gramEnd"/>
      <w:r w:rsidRPr="001B43C5">
        <w:rPr>
          <w:rFonts w:eastAsiaTheme="minorEastAsia"/>
        </w:rPr>
        <w:t xml:space="preserve"> русский язык и английский язык. </w:t>
      </w:r>
      <w:proofErr w:type="gramStart"/>
      <w:r w:rsidRPr="001B43C5">
        <w:rPr>
          <w:rFonts w:eastAsiaTheme="minorEastAsia"/>
        </w:rPr>
        <w:t>Последний</w:t>
      </w:r>
      <w:proofErr w:type="gramEnd"/>
      <w:r w:rsidRPr="001B43C5">
        <w:rPr>
          <w:rFonts w:eastAsiaTheme="minorEastAsia"/>
        </w:rPr>
        <w:t xml:space="preserve"> в основной школе изучается по программе углубленного изучения предмета. </w:t>
      </w:r>
    </w:p>
    <w:p w:rsidR="002E3DFE" w:rsidRPr="001B43C5" w:rsidRDefault="002E3DFE" w:rsidP="002E3DFE">
      <w:pPr>
        <w:ind w:firstLine="708"/>
        <w:jc w:val="both"/>
        <w:rPr>
          <w:rFonts w:eastAsiaTheme="minorEastAsia"/>
        </w:rPr>
      </w:pPr>
      <w:r w:rsidRPr="001B43C5">
        <w:rPr>
          <w:rFonts w:eastAsiaTheme="minorEastAsia"/>
        </w:rPr>
        <w:t>Для полной реализации учебного плана в части инвариантной школа продолжает систему сетевого взаимодействия с МБОУ СОШ №54 на материальной базе</w:t>
      </w:r>
      <w:r>
        <w:rPr>
          <w:rFonts w:eastAsiaTheme="minorEastAsia"/>
        </w:rPr>
        <w:t xml:space="preserve"> школы №4</w:t>
      </w:r>
      <w:r w:rsidRPr="001B43C5">
        <w:rPr>
          <w:rFonts w:eastAsiaTheme="minorEastAsia"/>
        </w:rPr>
        <w:t xml:space="preserve">. Таким образом,  стало возможным полностью реализовать образовательный предмет «Технология». Существующая многие годы система такого взаимодействия с НГАВТ, позволяет решать проблему реализации программы по физической культуре в 10-11 классах. Данный опыт работы привел к необходимости разработки нормативно-правовой базы по организации сетевого взаимодействия с образовательными учреждениями города. По-прежнему остается актуальной проблема </w:t>
      </w:r>
      <w:proofErr w:type="spellStart"/>
      <w:r w:rsidRPr="001B43C5">
        <w:rPr>
          <w:rFonts w:eastAsiaTheme="minorEastAsia"/>
        </w:rPr>
        <w:t>тьюторского</w:t>
      </w:r>
      <w:proofErr w:type="spellEnd"/>
      <w:r w:rsidRPr="001B43C5">
        <w:rPr>
          <w:rFonts w:eastAsiaTheme="minorEastAsia"/>
        </w:rPr>
        <w:t xml:space="preserve"> сопровождения.  </w:t>
      </w:r>
    </w:p>
    <w:p w:rsidR="002E3DFE" w:rsidRPr="001B43C5" w:rsidRDefault="002E3DFE" w:rsidP="002E3DFE">
      <w:pPr>
        <w:jc w:val="both"/>
        <w:rPr>
          <w:b/>
        </w:rPr>
      </w:pPr>
    </w:p>
    <w:p w:rsidR="002E3DFE" w:rsidRPr="001B43C5" w:rsidRDefault="002E3DFE" w:rsidP="002E3DFE">
      <w:pPr>
        <w:jc w:val="both"/>
        <w:rPr>
          <w:b/>
        </w:rPr>
      </w:pPr>
      <w:proofErr w:type="spellStart"/>
      <w:r w:rsidRPr="001B43C5">
        <w:rPr>
          <w:b/>
        </w:rPr>
        <w:t>Внутришкольный</w:t>
      </w:r>
      <w:proofErr w:type="spellEnd"/>
      <w:r w:rsidRPr="001B43C5">
        <w:rPr>
          <w:b/>
        </w:rPr>
        <w:t xml:space="preserve"> контроль</w:t>
      </w:r>
    </w:p>
    <w:p w:rsidR="002E3DFE" w:rsidRPr="001B43C5" w:rsidRDefault="002E3DFE" w:rsidP="002E3DFE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1B43C5">
        <w:rPr>
          <w:rFonts w:eastAsia="TimesNewRomanPSMT"/>
          <w:lang w:eastAsia="en-US"/>
        </w:rPr>
        <w:t xml:space="preserve">Важным вопросом является взаимосвязь </w:t>
      </w:r>
      <w:proofErr w:type="spellStart"/>
      <w:r w:rsidRPr="001B43C5">
        <w:rPr>
          <w:rFonts w:eastAsia="TimesNewRomanPSMT"/>
          <w:lang w:eastAsia="en-US"/>
        </w:rPr>
        <w:t>внутришкольного</w:t>
      </w:r>
      <w:proofErr w:type="spellEnd"/>
      <w:r w:rsidRPr="001B43C5">
        <w:rPr>
          <w:rFonts w:eastAsia="TimesNewRomanPSMT"/>
          <w:lang w:eastAsia="en-US"/>
        </w:rPr>
        <w:t xml:space="preserve"> контроля (ВШК) и внутренней системы оценки качества образования. Условием эффективного </w:t>
      </w:r>
      <w:r w:rsidRPr="001B43C5">
        <w:rPr>
          <w:rFonts w:eastAsia="TimesNewRomanPS-ItalicMT"/>
          <w:i/>
          <w:iCs/>
          <w:lang w:eastAsia="en-US"/>
        </w:rPr>
        <w:t xml:space="preserve">управления </w:t>
      </w:r>
      <w:r w:rsidRPr="001B43C5">
        <w:rPr>
          <w:rFonts w:eastAsia="TimesNewRomanPSMT"/>
          <w:lang w:eastAsia="en-US"/>
        </w:rPr>
        <w:t xml:space="preserve">качеством образования в школе является как раз </w:t>
      </w:r>
      <w:proofErr w:type="spellStart"/>
      <w:r w:rsidRPr="001B43C5">
        <w:rPr>
          <w:rFonts w:eastAsia="TimesNewRomanPSMT"/>
          <w:lang w:eastAsia="en-US"/>
        </w:rPr>
        <w:t>внутришкольный</w:t>
      </w:r>
      <w:proofErr w:type="spellEnd"/>
      <w:r w:rsidRPr="001B43C5">
        <w:rPr>
          <w:rFonts w:eastAsia="TimesNewRomanPSMT"/>
          <w:lang w:eastAsia="en-US"/>
        </w:rPr>
        <w:t xml:space="preserve"> контроль, основной функцией которого является обеспечение жизнеспособности и конкурентоспособности ОУ. </w:t>
      </w:r>
      <w:r w:rsidRPr="001B43C5">
        <w:t xml:space="preserve">Организация </w:t>
      </w:r>
      <w:proofErr w:type="spellStart"/>
      <w:r w:rsidRPr="001B43C5">
        <w:t>внутришкольного</w:t>
      </w:r>
      <w:proofErr w:type="spellEnd"/>
      <w:r w:rsidRPr="001B43C5">
        <w:t xml:space="preserve"> контроля была направлена на реализацию задачи повышения качества условий и содержания образовательных услуг. В рамках </w:t>
      </w:r>
      <w:proofErr w:type="spellStart"/>
      <w:r w:rsidRPr="001B43C5">
        <w:t>внутришкольного</w:t>
      </w:r>
      <w:proofErr w:type="spellEnd"/>
      <w:r w:rsidRPr="001B43C5">
        <w:t xml:space="preserve"> контроля в прошедшем учебном году</w:t>
      </w:r>
      <w:r w:rsidRPr="001B43C5">
        <w:rPr>
          <w:rFonts w:eastAsia="TimesNewRomanPSMT"/>
          <w:lang w:eastAsia="en-US"/>
        </w:rPr>
        <w:t xml:space="preserve"> </w:t>
      </w:r>
      <w:r w:rsidRPr="001B43C5">
        <w:t>были проведены:</w:t>
      </w:r>
    </w:p>
    <w:p w:rsidR="002E3DFE" w:rsidRPr="001B43C5" w:rsidRDefault="002E3DFE" w:rsidP="002E3DFE">
      <w:pPr>
        <w:numPr>
          <w:ilvl w:val="0"/>
          <w:numId w:val="4"/>
        </w:numPr>
        <w:spacing w:after="200" w:line="276" w:lineRule="auto"/>
        <w:ind w:left="-540" w:firstLine="540"/>
        <w:jc w:val="both"/>
      </w:pPr>
      <w:r w:rsidRPr="001B43C5">
        <w:t>Входное тестирование по предметам Русский язык, математика и английский язык.</w:t>
      </w:r>
    </w:p>
    <w:p w:rsidR="002E3DFE" w:rsidRPr="001B43C5" w:rsidRDefault="002E3DFE" w:rsidP="002E3DFE">
      <w:pPr>
        <w:numPr>
          <w:ilvl w:val="0"/>
          <w:numId w:val="4"/>
        </w:numPr>
        <w:spacing w:after="200" w:line="276" w:lineRule="auto"/>
        <w:ind w:left="-540" w:firstLine="540"/>
        <w:jc w:val="both"/>
      </w:pPr>
      <w:r w:rsidRPr="001B43C5">
        <w:t>Контрольные работы по итогам каждой четверти.</w:t>
      </w:r>
    </w:p>
    <w:p w:rsidR="002E3DFE" w:rsidRPr="001B43C5" w:rsidRDefault="002E3DFE" w:rsidP="002E3DFE">
      <w:pPr>
        <w:numPr>
          <w:ilvl w:val="0"/>
          <w:numId w:val="4"/>
        </w:numPr>
        <w:spacing w:after="200" w:line="276" w:lineRule="auto"/>
        <w:ind w:left="-540" w:firstLine="540"/>
        <w:jc w:val="both"/>
      </w:pPr>
      <w:r w:rsidRPr="001B43C5">
        <w:t>Изучение адаптации учеников 5 класса в связи с переходом на новый уровень обучения.</w:t>
      </w:r>
    </w:p>
    <w:p w:rsidR="002E3DFE" w:rsidRPr="001B43C5" w:rsidRDefault="002E3DFE" w:rsidP="002E3DF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</w:rPr>
      </w:pPr>
      <w:r w:rsidRPr="001B43C5">
        <w:rPr>
          <w:rFonts w:eastAsiaTheme="minorEastAsia"/>
        </w:rPr>
        <w:t>Контроль  преподавания предметов школьного компонента в 5- 9 классах.</w:t>
      </w:r>
    </w:p>
    <w:p w:rsidR="002E3DFE" w:rsidRPr="001B43C5" w:rsidRDefault="002E3DFE" w:rsidP="002E3DFE">
      <w:pPr>
        <w:numPr>
          <w:ilvl w:val="0"/>
          <w:numId w:val="4"/>
        </w:numPr>
        <w:spacing w:after="200" w:line="276" w:lineRule="auto"/>
        <w:jc w:val="both"/>
        <w:rPr>
          <w:rFonts w:eastAsiaTheme="minorEastAsia" w:cstheme="minorBidi"/>
        </w:rPr>
      </w:pPr>
      <w:r w:rsidRPr="001B43C5">
        <w:rPr>
          <w:rFonts w:eastAsiaTheme="minorEastAsia" w:cstheme="minorBidi"/>
        </w:rPr>
        <w:t>Подготовка выпускников к</w:t>
      </w:r>
      <w:r>
        <w:rPr>
          <w:rFonts w:eastAsiaTheme="minorEastAsia" w:cstheme="minorBidi"/>
        </w:rPr>
        <w:t xml:space="preserve"> итоговой и промежуточной аттестации</w:t>
      </w:r>
      <w:r w:rsidRPr="001B43C5">
        <w:rPr>
          <w:rFonts w:eastAsiaTheme="minorEastAsia" w:cstheme="minorBidi"/>
        </w:rPr>
        <w:t>.</w:t>
      </w:r>
    </w:p>
    <w:p w:rsidR="002E3DFE" w:rsidRPr="001B43C5" w:rsidRDefault="002E3DFE" w:rsidP="002E3DFE">
      <w:pPr>
        <w:jc w:val="both"/>
      </w:pPr>
      <w:r w:rsidRPr="001B43C5">
        <w:t>Все материалы проверок были оформлены в методических материалах, таблицах и анализах руководителей МО и обсуждались на административных совещаниях или педагогических советах. Целью контроля был мониторинг качества учебной работы и корректировка деятельности, способной повысить ее эффективность.</w:t>
      </w:r>
    </w:p>
    <w:p w:rsidR="002E3DFE" w:rsidRPr="001B43C5" w:rsidRDefault="002E3DFE" w:rsidP="002E3DFE">
      <w:pPr>
        <w:shd w:val="clear" w:color="auto" w:fill="FFFFFF"/>
        <w:autoSpaceDE w:val="0"/>
        <w:autoSpaceDN w:val="0"/>
        <w:adjustRightInd w:val="0"/>
        <w:spacing w:after="200"/>
        <w:jc w:val="both"/>
        <w:rPr>
          <w:rFonts w:eastAsiaTheme="minorHAnsi"/>
          <w:color w:val="000000"/>
        </w:rPr>
      </w:pPr>
      <w:r w:rsidRPr="001B43C5">
        <w:rPr>
          <w:rFonts w:eastAsiaTheme="minorHAnsi"/>
          <w:color w:val="000000"/>
        </w:rPr>
        <w:tab/>
        <w:t xml:space="preserve">В конце каждой четверти проводились контрольные работы по математике, русскому языку и английскому языку. Итоги контрольных работ представлены в аналитических справках руководителей предметных комиссий и обсуждались на заседаниях МО учителей. </w:t>
      </w:r>
    </w:p>
    <w:p w:rsidR="002E3DFE" w:rsidRPr="001B43C5" w:rsidRDefault="002E3DFE" w:rsidP="002E3DFE">
      <w:pPr>
        <w:spacing w:after="200"/>
        <w:ind w:firstLine="708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В соответствии с Уставом школы для учащихся 9 – 11 классов организована зимняя сессия. Ученики сдавали промежуточные экзамены по русскому языку, математике, английскому языку и 1 предмет по выбору. Такая работа позволяет мотивировать учащихся к обучению и повысить качество знаний.</w:t>
      </w:r>
    </w:p>
    <w:tbl>
      <w:tblPr>
        <w:tblStyle w:val="af"/>
        <w:tblW w:w="0" w:type="auto"/>
        <w:tblInd w:w="108" w:type="dxa"/>
        <w:tblLook w:val="04A0"/>
      </w:tblPr>
      <w:tblGrid>
        <w:gridCol w:w="1941"/>
        <w:gridCol w:w="2209"/>
        <w:gridCol w:w="2079"/>
        <w:gridCol w:w="1557"/>
        <w:gridCol w:w="2244"/>
      </w:tblGrid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gramStart"/>
            <w:r w:rsidRPr="001B43C5">
              <w:rPr>
                <w:rFonts w:eastAsia="Calibri"/>
              </w:rPr>
              <w:t>к</w:t>
            </w:r>
            <w:proofErr w:type="gramEnd"/>
            <w:r w:rsidRPr="001B43C5">
              <w:rPr>
                <w:rFonts w:eastAsia="Calibri"/>
              </w:rPr>
              <w:t>ласс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предмет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учитель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Качест</w:t>
            </w:r>
            <w:proofErr w:type="spellEnd"/>
            <w:r w:rsidRPr="001B43C5">
              <w:rPr>
                <w:rFonts w:eastAsia="Calibri"/>
              </w:rPr>
              <w:t>. успев.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неуспевающие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lastRenderedPageBreak/>
              <w:t>9-а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Русский яз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Старовойтова И.А.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75%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 xml:space="preserve">Математика 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Кузина Г.Б.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 xml:space="preserve"> 66%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Английский язык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Лапезина</w:t>
            </w:r>
            <w:proofErr w:type="spellEnd"/>
            <w:r w:rsidRPr="001B43C5">
              <w:rPr>
                <w:rFonts w:eastAsia="Calibri"/>
              </w:rPr>
              <w:t xml:space="preserve"> А.С.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41 %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обществознание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Ошестюк</w:t>
            </w:r>
            <w:proofErr w:type="spellEnd"/>
            <w:r w:rsidRPr="001B43C5">
              <w:rPr>
                <w:rFonts w:eastAsia="Calibri"/>
              </w:rPr>
              <w:t xml:space="preserve"> Е.А.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4/80%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информатика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Кузьменко</w:t>
            </w:r>
            <w:proofErr w:type="spellEnd"/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1/100%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история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Ошестюк</w:t>
            </w:r>
            <w:proofErr w:type="spellEnd"/>
            <w:r w:rsidRPr="001B43C5">
              <w:rPr>
                <w:rFonts w:eastAsia="Calibri"/>
              </w:rPr>
              <w:t xml:space="preserve"> Е.А.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1/100%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9-а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химия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Кульман Е.Г.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2/50%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9-а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биология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Кульман Е.Г.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2/50%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итого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70, 25%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2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9-б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Русский язык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Свирепова</w:t>
            </w:r>
            <w:proofErr w:type="spellEnd"/>
            <w:r w:rsidRPr="001B43C5">
              <w:rPr>
                <w:rFonts w:eastAsia="Calibri"/>
              </w:rPr>
              <w:t xml:space="preserve"> Н.А.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81%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Математика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Кузина Г.Б.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81%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Биология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Кульман Е.Г.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100%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Обществознание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Ошестюк</w:t>
            </w:r>
            <w:proofErr w:type="spellEnd"/>
            <w:r w:rsidRPr="001B43C5">
              <w:rPr>
                <w:rFonts w:eastAsia="Calibri"/>
              </w:rPr>
              <w:t xml:space="preserve"> Е.А.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78%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Английский язык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Лапезина</w:t>
            </w:r>
            <w:proofErr w:type="spellEnd"/>
            <w:r w:rsidRPr="001B43C5">
              <w:rPr>
                <w:rFonts w:eastAsia="Calibri"/>
              </w:rPr>
              <w:t xml:space="preserve"> А.С.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81%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 xml:space="preserve">Химия 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Кульман Е.Г.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66%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9-б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итого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72%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</w:tr>
    </w:tbl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941"/>
        <w:gridCol w:w="2209"/>
        <w:gridCol w:w="2079"/>
        <w:gridCol w:w="1557"/>
        <w:gridCol w:w="2244"/>
      </w:tblGrid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10-а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Русский язык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Старовойтова И.А.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40%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10-а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Математика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Баланова</w:t>
            </w:r>
            <w:proofErr w:type="spellEnd"/>
            <w:r w:rsidRPr="001B43C5">
              <w:rPr>
                <w:rFonts w:eastAsia="Calibri"/>
              </w:rPr>
              <w:t xml:space="preserve"> Н.А.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45%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10-а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Биология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Кульман Е.Г.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3/66%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10-а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Обществознание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Ошестюк</w:t>
            </w:r>
            <w:proofErr w:type="spellEnd"/>
            <w:r w:rsidRPr="001B43C5">
              <w:rPr>
                <w:rFonts w:eastAsia="Calibri"/>
              </w:rPr>
              <w:t xml:space="preserve"> Е.А.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3/100%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10-а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Английский язык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Хромина С.В.,</w:t>
            </w:r>
          </w:p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Лапезина</w:t>
            </w:r>
            <w:proofErr w:type="spellEnd"/>
            <w:r w:rsidRPr="001B43C5">
              <w:rPr>
                <w:rFonts w:eastAsia="Calibri"/>
              </w:rPr>
              <w:t xml:space="preserve"> А.С.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72%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eastAsia="Calibri"/>
              </w:rPr>
            </w:pPr>
            <w:r w:rsidRPr="001B43C5">
              <w:rPr>
                <w:rFonts w:eastAsia="Calibri"/>
              </w:rPr>
              <w:t>10-а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Информатика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Кузьменко</w:t>
            </w:r>
            <w:proofErr w:type="spellEnd"/>
            <w:r w:rsidRPr="001B43C5">
              <w:rPr>
                <w:rFonts w:eastAsia="Calibri"/>
              </w:rPr>
              <w:t xml:space="preserve"> В.А.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2/50%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10-а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итого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62 %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6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Итого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10б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Русский язык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Свирепова</w:t>
            </w:r>
            <w:proofErr w:type="spellEnd"/>
            <w:r w:rsidRPr="001B43C5">
              <w:rPr>
                <w:rFonts w:eastAsia="Calibri"/>
              </w:rPr>
              <w:t xml:space="preserve"> Н.А.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40%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10-б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Математика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Баланова</w:t>
            </w:r>
            <w:proofErr w:type="spellEnd"/>
            <w:r w:rsidRPr="001B43C5">
              <w:rPr>
                <w:rFonts w:eastAsia="Calibri"/>
              </w:rPr>
              <w:t xml:space="preserve"> Н.А.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60%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eastAsia="Calibri"/>
              </w:rPr>
            </w:pPr>
            <w:r w:rsidRPr="001B43C5">
              <w:rPr>
                <w:rFonts w:eastAsia="Calibri"/>
              </w:rPr>
              <w:t>10б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Литература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Свирепова</w:t>
            </w:r>
            <w:proofErr w:type="spellEnd"/>
            <w:r w:rsidRPr="001B43C5">
              <w:rPr>
                <w:rFonts w:eastAsia="Calibri"/>
              </w:rPr>
              <w:t xml:space="preserve"> Н.А.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6/66%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10-б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Биология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Кульман Е.Г.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3/66%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10-б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Обществознание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Паринов</w:t>
            </w:r>
            <w:proofErr w:type="spellEnd"/>
            <w:r w:rsidRPr="001B43C5">
              <w:rPr>
                <w:rFonts w:eastAsia="Calibri"/>
              </w:rPr>
              <w:t xml:space="preserve"> О.В.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1/0 %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10-б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Английский язык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Хромина С.В.,</w:t>
            </w:r>
          </w:p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Лапезина</w:t>
            </w:r>
            <w:proofErr w:type="spellEnd"/>
            <w:r w:rsidRPr="001B43C5">
              <w:rPr>
                <w:rFonts w:eastAsia="Calibri"/>
              </w:rPr>
              <w:t xml:space="preserve"> А.С.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42%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eastAsia="Calibri"/>
              </w:rPr>
            </w:pPr>
            <w:r w:rsidRPr="001B43C5">
              <w:rPr>
                <w:rFonts w:eastAsia="Calibri"/>
              </w:rPr>
              <w:t>10-б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Информатика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Кузьменко</w:t>
            </w:r>
            <w:proofErr w:type="spellEnd"/>
            <w:r w:rsidRPr="001B43C5">
              <w:rPr>
                <w:rFonts w:eastAsia="Calibri"/>
              </w:rPr>
              <w:t xml:space="preserve"> В.А.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2/50%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10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итого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46, 2%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1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eastAsia="Calibri"/>
              </w:rPr>
            </w:pP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</w:tr>
    </w:tbl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941"/>
        <w:gridCol w:w="2209"/>
        <w:gridCol w:w="2079"/>
        <w:gridCol w:w="1557"/>
        <w:gridCol w:w="2244"/>
      </w:tblGrid>
      <w:tr w:rsidR="002E3DFE" w:rsidRPr="001B43C5" w:rsidTr="00727C71">
        <w:trPr>
          <w:trHeight w:val="420"/>
        </w:trPr>
        <w:tc>
          <w:tcPr>
            <w:tcW w:w="1941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11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Русский язык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Старовойтова И.А.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43%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11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Математика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Кузина Г.Б.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50%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11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Биология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Кульман Е.Г.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100%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11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Обществознание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Аристов Ю.С.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75%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eastAsia="Calibri"/>
              </w:rPr>
            </w:pPr>
            <w:r w:rsidRPr="001B43C5">
              <w:rPr>
                <w:rFonts w:eastAsia="Calibri"/>
              </w:rPr>
              <w:t>11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История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Аристов Ю.С.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1/100%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eastAsia="Calibri"/>
              </w:rPr>
            </w:pPr>
            <w:r w:rsidRPr="001B43C5">
              <w:rPr>
                <w:rFonts w:eastAsia="Calibri"/>
              </w:rPr>
              <w:t>11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Физика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Кузьменко</w:t>
            </w:r>
            <w:proofErr w:type="spellEnd"/>
            <w:r w:rsidRPr="001B43C5">
              <w:rPr>
                <w:rFonts w:eastAsia="Calibri"/>
              </w:rPr>
              <w:t xml:space="preserve"> В.А.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1/50%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11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Английский язык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Демидова И.А.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35%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  <w:r w:rsidRPr="001B43C5">
              <w:rPr>
                <w:rFonts w:eastAsia="Calibri"/>
              </w:rPr>
              <w:t>11</w:t>
            </w: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 xml:space="preserve">Химия 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Кульман Е.Г.</w:t>
            </w: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1/100%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ascii="Calibri" w:eastAsia="Calibri" w:hAnsi="Calibri"/>
              </w:rPr>
            </w:pP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итого</w:t>
            </w: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89%</w:t>
            </w: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0</w:t>
            </w:r>
          </w:p>
        </w:tc>
      </w:tr>
      <w:tr w:rsidR="002E3DFE" w:rsidRPr="001B43C5" w:rsidTr="00727C71">
        <w:tc>
          <w:tcPr>
            <w:tcW w:w="1941" w:type="dxa"/>
          </w:tcPr>
          <w:p w:rsidR="002E3DFE" w:rsidRPr="001B43C5" w:rsidRDefault="002E3DFE" w:rsidP="00727C71">
            <w:pPr>
              <w:rPr>
                <w:rFonts w:eastAsia="Calibri"/>
              </w:rPr>
            </w:pPr>
          </w:p>
        </w:tc>
        <w:tc>
          <w:tcPr>
            <w:tcW w:w="220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079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7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44" w:type="dxa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</w:tr>
    </w:tbl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</w:p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 </w:t>
      </w:r>
      <w:r w:rsidRPr="001B43C5">
        <w:rPr>
          <w:rFonts w:eastAsia="Calibri"/>
          <w:lang w:eastAsia="en-US"/>
        </w:rPr>
        <w:tab/>
        <w:t>В этом году зимняя сессия показала, что наиболее низкое качество успеваемости имеют ученики 10</w:t>
      </w:r>
      <w:r>
        <w:rPr>
          <w:rFonts w:eastAsia="Calibri"/>
          <w:lang w:eastAsia="en-US"/>
        </w:rPr>
        <w:t xml:space="preserve">, </w:t>
      </w:r>
      <w:r w:rsidRPr="001B43C5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>а</w:t>
      </w:r>
      <w:r w:rsidRPr="001B43C5">
        <w:rPr>
          <w:rFonts w:eastAsia="Calibri"/>
          <w:lang w:eastAsia="en-US"/>
        </w:rPr>
        <w:t xml:space="preserve"> класса.</w:t>
      </w:r>
      <w:r>
        <w:rPr>
          <w:rFonts w:eastAsia="Calibri"/>
          <w:lang w:eastAsia="en-US"/>
        </w:rPr>
        <w:t xml:space="preserve"> 10 класс –  </w:t>
      </w:r>
      <w:proofErr w:type="spellStart"/>
      <w:r>
        <w:rPr>
          <w:rFonts w:eastAsia="Calibri"/>
          <w:lang w:eastAsia="en-US"/>
        </w:rPr>
        <w:t>Суховольский</w:t>
      </w:r>
      <w:proofErr w:type="spellEnd"/>
      <w:r>
        <w:rPr>
          <w:rFonts w:eastAsia="Calibri"/>
          <w:lang w:eastAsia="en-US"/>
        </w:rPr>
        <w:t xml:space="preserve"> Ф. и  Ни </w:t>
      </w:r>
      <w:proofErr w:type="spellStart"/>
      <w:r>
        <w:rPr>
          <w:rFonts w:eastAsia="Calibri"/>
          <w:lang w:eastAsia="en-US"/>
        </w:rPr>
        <w:t>Валенитин</w:t>
      </w:r>
      <w:proofErr w:type="spellEnd"/>
      <w:r>
        <w:rPr>
          <w:rFonts w:eastAsia="Calibri"/>
          <w:lang w:eastAsia="en-US"/>
        </w:rPr>
        <w:t>.</w:t>
      </w:r>
      <w:r w:rsidRPr="001B43C5">
        <w:rPr>
          <w:rFonts w:eastAsia="Calibri"/>
          <w:lang w:eastAsia="en-US"/>
        </w:rPr>
        <w:t xml:space="preserve"> Не справились с экзаменами 2 ученика – Миронова С., Соловьев С. Самое низкое качество знаний показали ученики по предметам – английский язык, русский язык -11 класс, математика–10 класс. Итоги зимней сессии были проанализированы на заседании административного совета.                                                       </w:t>
      </w:r>
    </w:p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 </w:t>
      </w:r>
      <w:r w:rsidRPr="001B43C5">
        <w:rPr>
          <w:rFonts w:eastAsia="Calibri"/>
          <w:lang w:eastAsia="en-US"/>
        </w:rPr>
        <w:tab/>
        <w:t>В этом учебном году на уровне основной школы прод</w:t>
      </w:r>
      <w:r>
        <w:rPr>
          <w:rFonts w:eastAsia="Calibri"/>
          <w:lang w:eastAsia="en-US"/>
        </w:rPr>
        <w:t>олжилась реализация ФГОС в 5 - 9</w:t>
      </w:r>
      <w:r w:rsidRPr="001B43C5">
        <w:rPr>
          <w:rFonts w:eastAsia="Calibri"/>
          <w:lang w:eastAsia="en-US"/>
        </w:rPr>
        <w:t xml:space="preserve"> классах. Была проведена большая методическая работа по внедрению ФГОС. Первый полученный опыт показал, что в основном, учителя знакомы и понимают особенности работы по новым образовательным стандартам. Были проведены входные контрольные работы по математике, русскому языку и а</w:t>
      </w:r>
      <w:r>
        <w:rPr>
          <w:rFonts w:eastAsia="Calibri"/>
          <w:lang w:eastAsia="en-US"/>
        </w:rPr>
        <w:t>нглийскому языку в сентябре 2019</w:t>
      </w:r>
      <w:r w:rsidRPr="001B43C5">
        <w:rPr>
          <w:rFonts w:eastAsia="Calibri"/>
          <w:lang w:eastAsia="en-US"/>
        </w:rPr>
        <w:t xml:space="preserve"> года. В мае была проведена промежуточная аттестация по всем предметам, а также комплексные работы в классах ФГОС. Итоги представлены в таблицах материалов МО. Руководителями МО проведен анализ данной работы и определены основные трудности:</w:t>
      </w:r>
    </w:p>
    <w:p w:rsidR="002E3DFE" w:rsidRPr="001B43C5" w:rsidRDefault="002E3DFE" w:rsidP="002E3DF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Не все учителя владеют методическими знаниями по проведению промежуточного контроля в рамках ФГОС.</w:t>
      </w:r>
    </w:p>
    <w:p w:rsidR="002E3DFE" w:rsidRPr="001B43C5" w:rsidRDefault="002E3DFE" w:rsidP="002E3DF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 Трудность составляет составление стандартизированного анализа работы по предмету.</w:t>
      </w:r>
    </w:p>
    <w:p w:rsidR="002E3DFE" w:rsidRPr="001B43C5" w:rsidRDefault="002E3DFE" w:rsidP="002E3DF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Организация взаимодействия родителей и учителей для анализа итогов работы.</w:t>
      </w:r>
    </w:p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С целью изучения уровня адаптации учащихся 5-х классов были проведены следующие формы работы:</w:t>
      </w:r>
    </w:p>
    <w:p w:rsidR="002E3DFE" w:rsidRPr="001B43C5" w:rsidRDefault="002E3DFE" w:rsidP="002E3DFE">
      <w:pPr>
        <w:numPr>
          <w:ilvl w:val="0"/>
          <w:numId w:val="5"/>
        </w:numPr>
        <w:spacing w:after="200" w:line="276" w:lineRule="auto"/>
        <w:ind w:left="-540" w:firstLine="540"/>
        <w:contextualSpacing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Наблюдение за учениками в ходе их работы на уроках;</w:t>
      </w:r>
    </w:p>
    <w:p w:rsidR="002E3DFE" w:rsidRPr="001B43C5" w:rsidRDefault="002E3DFE" w:rsidP="002E3DFE">
      <w:pPr>
        <w:numPr>
          <w:ilvl w:val="0"/>
          <w:numId w:val="5"/>
        </w:numPr>
        <w:spacing w:after="200" w:line="276" w:lineRule="auto"/>
        <w:ind w:left="-540" w:firstLine="540"/>
        <w:contextualSpacing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Анализ участия детей в классной и общешкольной деятельности на основе анализа </w:t>
      </w:r>
      <w:proofErr w:type="spellStart"/>
      <w:r w:rsidRPr="001B43C5">
        <w:rPr>
          <w:rFonts w:eastAsia="Calibri"/>
          <w:lang w:eastAsia="en-US"/>
        </w:rPr>
        <w:t>Портфолио</w:t>
      </w:r>
      <w:proofErr w:type="spellEnd"/>
      <w:r w:rsidRPr="001B43C5">
        <w:rPr>
          <w:rFonts w:eastAsia="Calibri"/>
          <w:lang w:eastAsia="en-US"/>
        </w:rPr>
        <w:t xml:space="preserve"> обучающихся (раздел личностных достижений).</w:t>
      </w:r>
    </w:p>
    <w:p w:rsidR="002E3DFE" w:rsidRPr="001B43C5" w:rsidRDefault="002E3DFE" w:rsidP="002E3D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43C5">
        <w:rPr>
          <w:rFonts w:eastAsia="Calibri"/>
          <w:color w:val="000000"/>
          <w:lang w:eastAsia="en-US"/>
        </w:rPr>
        <w:t>Психологическое тестирование и наблюдение.</w:t>
      </w:r>
    </w:p>
    <w:p w:rsidR="002E3DFE" w:rsidRPr="001B43C5" w:rsidRDefault="002E3DFE" w:rsidP="002E3DFE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color w:val="000000"/>
          <w:lang w:eastAsia="en-US"/>
        </w:rPr>
        <w:t xml:space="preserve"> </w:t>
      </w:r>
      <w:r w:rsidRPr="001B43C5">
        <w:rPr>
          <w:rFonts w:eastAsia="Calibri"/>
          <w:lang w:eastAsia="en-US"/>
        </w:rPr>
        <w:t>Итоги контроля обсуждены на административном совете школы, были даны следующие</w:t>
      </w:r>
      <w:r w:rsidRPr="001B43C5">
        <w:rPr>
          <w:rFonts w:eastAsiaTheme="minorHAnsi"/>
          <w:color w:val="000000"/>
        </w:rPr>
        <w:t xml:space="preserve">  рекомендации:</w:t>
      </w:r>
    </w:p>
    <w:p w:rsidR="002E3DFE" w:rsidRPr="001B43C5" w:rsidRDefault="002E3DFE" w:rsidP="002E3DFE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color w:val="000000"/>
        </w:rPr>
      </w:pPr>
      <w:r w:rsidRPr="001B43C5">
        <w:rPr>
          <w:rFonts w:eastAsiaTheme="minorHAnsi"/>
          <w:color w:val="000000"/>
        </w:rPr>
        <w:t>Учителям - предметникам изучить материалы, связанные с внедрением ФГОС как по особенностям организации учебного процесса, так и по проведению промежуточного контроля.</w:t>
      </w:r>
    </w:p>
    <w:p w:rsidR="002E3DFE" w:rsidRPr="001B43C5" w:rsidRDefault="002E3DFE" w:rsidP="002E3DF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</w:rPr>
      </w:pPr>
      <w:r w:rsidRPr="001B43C5">
        <w:rPr>
          <w:rFonts w:eastAsiaTheme="minorHAnsi"/>
          <w:color w:val="000000"/>
        </w:rPr>
        <w:t>Учителям  английского языка, работающим в 5 классе вести работу по адаптации учащихся, учитывая результаты анкетирования, психолого-возрастные, индивидуальные особенности и личностные качества учащихся.</w:t>
      </w:r>
    </w:p>
    <w:p w:rsidR="002E3DFE" w:rsidRPr="001B43C5" w:rsidRDefault="002E3DFE" w:rsidP="002E3DF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</w:rPr>
      </w:pPr>
      <w:r w:rsidRPr="001B43C5">
        <w:rPr>
          <w:rFonts w:eastAsiaTheme="minorHAnsi"/>
          <w:color w:val="000000"/>
        </w:rPr>
        <w:t xml:space="preserve"> Яниной С.Б., заместителю директора по ВР, совместно с классными руководителями предусмотреть систему внеурочной деятельности, позволяющей школьникам реализовывать свои личностные потребности в рамках образовательного учреждения. </w:t>
      </w:r>
    </w:p>
    <w:p w:rsidR="002E3DFE" w:rsidRPr="001B43C5" w:rsidRDefault="002E3DFE" w:rsidP="002E3DF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1B43C5">
        <w:rPr>
          <w:rFonts w:eastAsiaTheme="minorHAnsi"/>
          <w:color w:val="000000"/>
        </w:rPr>
        <w:t xml:space="preserve"> </w:t>
      </w:r>
      <w:r w:rsidRPr="001B43C5">
        <w:rPr>
          <w:rFonts w:eastAsiaTheme="minorHAnsi"/>
          <w:color w:val="000000"/>
        </w:rPr>
        <w:tab/>
      </w:r>
    </w:p>
    <w:p w:rsidR="002E3DFE" w:rsidRPr="001B43C5" w:rsidRDefault="002E3DFE" w:rsidP="002E3DFE">
      <w:pPr>
        <w:ind w:firstLine="708"/>
        <w:jc w:val="both"/>
      </w:pPr>
      <w:r w:rsidRPr="001B43C5">
        <w:t>Под особым контролем в течение учебного года находилось преподавание предм</w:t>
      </w:r>
      <w:r>
        <w:t>етов второго иностранного языка и родного языка,</w:t>
      </w:r>
      <w:r w:rsidRPr="001B43C5">
        <w:t xml:space="preserve"> что связано с в</w:t>
      </w:r>
      <w:r>
        <w:t xml:space="preserve">ведением обязательного предметов </w:t>
      </w:r>
      <w:r w:rsidRPr="001B43C5">
        <w:t>в рамках ФГОС.  Бы</w:t>
      </w:r>
      <w:r>
        <w:t xml:space="preserve">ли составлены рабочие программы, </w:t>
      </w:r>
      <w:r w:rsidRPr="001B43C5">
        <w:t xml:space="preserve">откорректированы  предметные результаты, внесены изменения в ООП ООО. </w:t>
      </w:r>
    </w:p>
    <w:p w:rsidR="002E3DFE" w:rsidRPr="001B43C5" w:rsidRDefault="002E3DFE" w:rsidP="002E3DFE">
      <w:pPr>
        <w:ind w:firstLine="708"/>
        <w:jc w:val="both"/>
      </w:pPr>
      <w:proofErr w:type="spellStart"/>
      <w:r w:rsidRPr="001B43C5">
        <w:t>Внутришкольный</w:t>
      </w:r>
      <w:proofErr w:type="spellEnd"/>
      <w:r w:rsidRPr="001B43C5">
        <w:t xml:space="preserve"> контроль за ведением классных журналов  показал, что классные руководители и учителя-предметники в основном понимают требования к ведению школьной </w:t>
      </w:r>
      <w:r w:rsidRPr="001B43C5">
        <w:lastRenderedPageBreak/>
        <w:t>документации, но при этом, отмеченные замечания (</w:t>
      </w:r>
      <w:proofErr w:type="gramStart"/>
      <w:r w:rsidRPr="001B43C5">
        <w:t>см</w:t>
      </w:r>
      <w:proofErr w:type="gramEnd"/>
      <w:r w:rsidRPr="001B43C5">
        <w:t>. в классных журналах) требуют более ответственно проводить данную работу. Особое внимание при контроле было уделено выполнению лабораторных и практических работ по предметам физика, химия,  биология, география. Была проведена беседа с руководителями МО о необходимости  своевременности данной работы.</w:t>
      </w:r>
    </w:p>
    <w:p w:rsidR="002E3DFE" w:rsidRPr="001B43C5" w:rsidRDefault="002E3DFE" w:rsidP="002E3DF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2E3DFE" w:rsidRPr="001B43C5" w:rsidRDefault="002E3DFE" w:rsidP="002E3DFE">
      <w:pPr>
        <w:spacing w:after="200"/>
        <w:contextualSpacing/>
        <w:jc w:val="both"/>
        <w:rPr>
          <w:rFonts w:eastAsia="Calibri"/>
          <w:b/>
          <w:lang w:eastAsia="en-US"/>
        </w:rPr>
      </w:pPr>
      <w:r w:rsidRPr="001B43C5">
        <w:rPr>
          <w:rFonts w:eastAsia="Calibri"/>
          <w:b/>
          <w:lang w:eastAsia="en-US"/>
        </w:rPr>
        <w:t>Предупреждение неуспеваемости школьников</w:t>
      </w:r>
    </w:p>
    <w:p w:rsidR="002E3DFE" w:rsidRPr="001B43C5" w:rsidRDefault="002E3DFE" w:rsidP="002E3DFE">
      <w:pPr>
        <w:ind w:firstLine="708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Для этого систематически проводилась проверка классных журналов с целью анализа успеваемости и посещаемости занятий. По итогам каждой четверти проводился мониторинг качества успеваемости по классам и предметам. К сожалению не все классные руководители проводят данную работу, что затрудняет получать объективную картину об успеваемости учеников школы и представлять ее родителям. </w:t>
      </w:r>
    </w:p>
    <w:p w:rsidR="002E3DFE" w:rsidRPr="001B43C5" w:rsidRDefault="002E3DFE" w:rsidP="002E3DFE">
      <w:pPr>
        <w:ind w:firstLine="708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Продолжала работать программа электронного мониторинга знаний учащихся по итогам  каждого месяца. Анализировалась динамика успеваемости в основной и средней школе  по классам и предметам по итогам каждой четверти (полугодия). С целью профилактики и предупреждения в этих классах проводились родительские собрания, ученики приглашались на заседания административного совета, проводились индивидуальные беседы с учениками и родителями. </w:t>
      </w:r>
      <w:proofErr w:type="gramStart"/>
      <w:r w:rsidRPr="001B43C5">
        <w:rPr>
          <w:rFonts w:eastAsia="Calibri"/>
          <w:lang w:eastAsia="en-US"/>
        </w:rPr>
        <w:t>Данные мониторинга использовались в работе социального педагога, позволяли руководителям МО и администрации школы отслеживать не только успеваемость школьников, но и систему внутреннего контроля знаний по всем предметам..  Родители учеников, которые переведены в следующий класс с академической задолженностью (см. Приказ по школе) ознакомлены с правовой базой по перспективам дальнейшего обучения их детей.</w:t>
      </w:r>
      <w:proofErr w:type="gramEnd"/>
    </w:p>
    <w:p w:rsidR="002E3DFE" w:rsidRPr="001B43C5" w:rsidRDefault="002E3DFE" w:rsidP="002E3DFE">
      <w:pPr>
        <w:jc w:val="both"/>
        <w:rPr>
          <w:rFonts w:eastAsia="Calibri"/>
          <w:b/>
          <w:lang w:eastAsia="en-US"/>
        </w:rPr>
      </w:pPr>
      <w:r w:rsidRPr="001B43C5">
        <w:rPr>
          <w:rFonts w:eastAsia="Calibri"/>
          <w:b/>
          <w:lang w:eastAsia="en-US"/>
        </w:rPr>
        <w:t>Внешний мониторинг</w:t>
      </w:r>
    </w:p>
    <w:p w:rsidR="002E3DFE" w:rsidRPr="001B43C5" w:rsidRDefault="002E3DFE" w:rsidP="002E3DFE">
      <w:pPr>
        <w:shd w:val="clear" w:color="auto" w:fill="FFFFFF"/>
        <w:jc w:val="center"/>
        <w:rPr>
          <w:b/>
          <w:color w:val="000000"/>
        </w:rPr>
      </w:pPr>
      <w:r w:rsidRPr="001B43C5">
        <w:rPr>
          <w:b/>
          <w:color w:val="000000"/>
        </w:rPr>
        <w:t>Информационная справка</w:t>
      </w:r>
    </w:p>
    <w:p w:rsidR="002E3DFE" w:rsidRPr="001B43C5" w:rsidRDefault="002E3DFE" w:rsidP="002E3DFE">
      <w:pPr>
        <w:shd w:val="clear" w:color="auto" w:fill="FFFFFF"/>
        <w:jc w:val="center"/>
        <w:rPr>
          <w:b/>
          <w:color w:val="000000"/>
        </w:rPr>
      </w:pPr>
      <w:r w:rsidRPr="001B43C5">
        <w:rPr>
          <w:b/>
          <w:color w:val="000000"/>
        </w:rPr>
        <w:t xml:space="preserve">о результатах Всероссийских проверочных работ в 4 классах </w:t>
      </w:r>
    </w:p>
    <w:p w:rsidR="002E3DFE" w:rsidRPr="001B43C5" w:rsidRDefault="002E3DFE" w:rsidP="002E3DFE">
      <w:pPr>
        <w:shd w:val="clear" w:color="auto" w:fill="FFFFFF"/>
        <w:jc w:val="center"/>
        <w:rPr>
          <w:b/>
          <w:color w:val="000000"/>
        </w:rPr>
      </w:pPr>
      <w:r w:rsidRPr="001B43C5">
        <w:rPr>
          <w:b/>
          <w:color w:val="000000"/>
        </w:rPr>
        <w:t>в апреле 2019 года</w:t>
      </w:r>
    </w:p>
    <w:p w:rsidR="002E3DFE" w:rsidRPr="001B43C5" w:rsidRDefault="002E3DFE" w:rsidP="002E3DFE">
      <w:pPr>
        <w:shd w:val="clear" w:color="auto" w:fill="FFFFFF"/>
        <w:jc w:val="center"/>
        <w:rPr>
          <w:b/>
          <w:color w:val="000000"/>
        </w:rPr>
      </w:pPr>
    </w:p>
    <w:p w:rsidR="002E3DFE" w:rsidRPr="001B43C5" w:rsidRDefault="002E3DFE" w:rsidP="002E3DFE">
      <w:pPr>
        <w:shd w:val="clear" w:color="auto" w:fill="FFFFFF"/>
        <w:ind w:firstLine="708"/>
        <w:jc w:val="both"/>
        <w:rPr>
          <w:color w:val="000000"/>
        </w:rPr>
      </w:pPr>
      <w:r w:rsidRPr="001B43C5">
        <w:rPr>
          <w:color w:val="000000"/>
        </w:rPr>
        <w:t>В апреле 2019 года проходили Всероссийские проверочные работы (ВПР) по русскому языку, математике и окружающему миру в начальной школе:</w:t>
      </w:r>
    </w:p>
    <w:p w:rsidR="002E3DFE" w:rsidRPr="001B43C5" w:rsidRDefault="002E3DFE" w:rsidP="002E3DFE">
      <w:pPr>
        <w:shd w:val="clear" w:color="auto" w:fill="FFFFFF"/>
        <w:ind w:firstLine="708"/>
        <w:jc w:val="both"/>
        <w:rPr>
          <w:color w:val="000000"/>
        </w:rPr>
      </w:pPr>
      <w:r w:rsidRPr="001B43C5">
        <w:rPr>
          <w:color w:val="000000"/>
        </w:rPr>
        <w:t>16 апреля – русский язык (часть 1),</w:t>
      </w:r>
    </w:p>
    <w:p w:rsidR="002E3DFE" w:rsidRPr="001B43C5" w:rsidRDefault="002E3DFE" w:rsidP="002E3DFE">
      <w:pPr>
        <w:shd w:val="clear" w:color="auto" w:fill="FFFFFF"/>
        <w:ind w:firstLine="708"/>
        <w:jc w:val="both"/>
        <w:rPr>
          <w:color w:val="000000"/>
        </w:rPr>
      </w:pPr>
      <w:r w:rsidRPr="001B43C5">
        <w:rPr>
          <w:color w:val="000000"/>
        </w:rPr>
        <w:t>18 апреля – русский язык (часть 2),</w:t>
      </w:r>
    </w:p>
    <w:p w:rsidR="002E3DFE" w:rsidRPr="001B43C5" w:rsidRDefault="002E3DFE" w:rsidP="002E3DFE">
      <w:pPr>
        <w:shd w:val="clear" w:color="auto" w:fill="FFFFFF"/>
        <w:ind w:firstLine="708"/>
        <w:jc w:val="both"/>
        <w:rPr>
          <w:color w:val="000000"/>
        </w:rPr>
      </w:pPr>
      <w:r w:rsidRPr="001B43C5">
        <w:rPr>
          <w:color w:val="000000"/>
        </w:rPr>
        <w:t>23 апреля – математика,</w:t>
      </w:r>
    </w:p>
    <w:p w:rsidR="002E3DFE" w:rsidRPr="001B43C5" w:rsidRDefault="002E3DFE" w:rsidP="002E3DFE">
      <w:pPr>
        <w:shd w:val="clear" w:color="auto" w:fill="FFFFFF"/>
        <w:ind w:firstLine="708"/>
        <w:jc w:val="both"/>
        <w:rPr>
          <w:color w:val="000000"/>
        </w:rPr>
      </w:pPr>
      <w:r w:rsidRPr="001B43C5">
        <w:rPr>
          <w:color w:val="000000"/>
        </w:rPr>
        <w:t>25 апреля – окружающий мир.</w:t>
      </w:r>
    </w:p>
    <w:p w:rsidR="002E3DFE" w:rsidRPr="001B43C5" w:rsidRDefault="002E3DFE" w:rsidP="002E3DFE">
      <w:pPr>
        <w:shd w:val="clear" w:color="auto" w:fill="FFFFFF"/>
        <w:ind w:firstLine="708"/>
        <w:jc w:val="both"/>
        <w:rPr>
          <w:color w:val="000000"/>
        </w:rPr>
      </w:pPr>
      <w:r w:rsidRPr="001B43C5">
        <w:rPr>
          <w:color w:val="000000"/>
        </w:rPr>
        <w:t>Участие школ в выполнении ВПР в 4 классах было обязательным. Модель проведения ВПР предполагает, что школа самостоятельно тиражирует КИМ (доступ к ним образовательная организация получает через личный кабинет на портале информационного сопровождения ВПР утром в день проведения работы), проверяет работы по единым критериям и загружает результаты проверки в систему обработки.</w:t>
      </w:r>
    </w:p>
    <w:p w:rsidR="002E3DFE" w:rsidRPr="001B43C5" w:rsidRDefault="002E3DFE" w:rsidP="002E3DFE">
      <w:pPr>
        <w:shd w:val="clear" w:color="auto" w:fill="FFFFFF"/>
        <w:ind w:firstLine="708"/>
        <w:jc w:val="both"/>
        <w:rPr>
          <w:color w:val="000000"/>
        </w:rPr>
      </w:pPr>
      <w:r w:rsidRPr="001B43C5">
        <w:rPr>
          <w:color w:val="000000"/>
        </w:rPr>
        <w:t>В ВПР по математике, русскому языку и окружающему миру приняли участие все</w:t>
      </w:r>
    </w:p>
    <w:p w:rsidR="002E3DFE" w:rsidRPr="001B43C5" w:rsidRDefault="002E3DFE" w:rsidP="002E3DFE">
      <w:pPr>
        <w:shd w:val="clear" w:color="auto" w:fill="FFFFFF"/>
        <w:jc w:val="both"/>
        <w:rPr>
          <w:color w:val="000000"/>
        </w:rPr>
      </w:pPr>
      <w:r w:rsidRPr="001B43C5">
        <w:rPr>
          <w:color w:val="000000"/>
        </w:rPr>
        <w:t xml:space="preserve">учащиеся 4-го класса, которые по состоянию здоровья могли принимать участие в проверочных работах. </w:t>
      </w:r>
    </w:p>
    <w:p w:rsidR="002E3DFE" w:rsidRPr="001B43C5" w:rsidRDefault="002E3DFE" w:rsidP="002E3DFE">
      <w:pPr>
        <w:shd w:val="clear" w:color="auto" w:fill="FFFFFF"/>
        <w:ind w:firstLine="708"/>
        <w:jc w:val="both"/>
        <w:rPr>
          <w:color w:val="000000"/>
        </w:rPr>
      </w:pPr>
      <w:r w:rsidRPr="001B43C5">
        <w:rPr>
          <w:color w:val="000000"/>
        </w:rPr>
        <w:t>Основные результаты представлены в таблицах.</w:t>
      </w:r>
    </w:p>
    <w:p w:rsidR="002E3DFE" w:rsidRPr="001B43C5" w:rsidRDefault="002E3DFE" w:rsidP="002E3DFE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10800" w:type="dxa"/>
        <w:tblLayout w:type="fixed"/>
        <w:tblLook w:val="04A0"/>
      </w:tblPr>
      <w:tblGrid>
        <w:gridCol w:w="13"/>
        <w:gridCol w:w="154"/>
        <w:gridCol w:w="170"/>
        <w:gridCol w:w="171"/>
        <w:gridCol w:w="1475"/>
        <w:gridCol w:w="2903"/>
        <w:gridCol w:w="682"/>
        <w:gridCol w:w="455"/>
        <w:gridCol w:w="455"/>
        <w:gridCol w:w="456"/>
        <w:gridCol w:w="455"/>
        <w:gridCol w:w="1251"/>
        <w:gridCol w:w="873"/>
        <w:gridCol w:w="973"/>
        <w:gridCol w:w="314"/>
      </w:tblGrid>
      <w:tr w:rsidR="002E3DFE" w:rsidRPr="001B43C5" w:rsidTr="00727C71">
        <w:trPr>
          <w:gridBefore w:val="1"/>
          <w:gridAfter w:val="1"/>
          <w:wBefore w:w="13" w:type="dxa"/>
          <w:wAfter w:w="314" w:type="dxa"/>
          <w:trHeight w:val="245"/>
        </w:trPr>
        <w:tc>
          <w:tcPr>
            <w:tcW w:w="1047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 w:right="958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noProof/>
                <w:color w:val="000000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2401570</wp:posOffset>
                  </wp:positionV>
                  <wp:extent cx="5932170" cy="3267075"/>
                  <wp:effectExtent l="19050" t="0" r="0" b="0"/>
                  <wp:wrapSquare wrapText="bothSides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170" cy="326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43C5">
              <w:rPr>
                <w:rFonts w:eastAsiaTheme="minorEastAsia"/>
                <w:color w:val="000000"/>
              </w:rPr>
              <w:t>Дата: 15.04.2019-19.04.2019</w:t>
            </w:r>
          </w:p>
        </w:tc>
      </w:tr>
      <w:tr w:rsidR="002E3DFE" w:rsidRPr="001B43C5" w:rsidTr="00727C71">
        <w:trPr>
          <w:gridBefore w:val="1"/>
          <w:gridAfter w:val="1"/>
          <w:wBefore w:w="13" w:type="dxa"/>
          <w:wAfter w:w="314" w:type="dxa"/>
          <w:trHeight w:val="245"/>
        </w:trPr>
        <w:tc>
          <w:tcPr>
            <w:tcW w:w="10473" w:type="dxa"/>
            <w:gridSpan w:val="1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  <w:u w:val="single"/>
              </w:rPr>
            </w:pPr>
            <w:r w:rsidRPr="001B43C5">
              <w:rPr>
                <w:rFonts w:eastAsiaTheme="minorEastAsia"/>
                <w:color w:val="000000"/>
              </w:rPr>
              <w:t>Предмет:</w:t>
            </w:r>
            <w:r w:rsidRPr="001B43C5">
              <w:rPr>
                <w:rFonts w:eastAsiaTheme="minorEastAsia"/>
                <w:color w:val="000000"/>
                <w:u w:val="single"/>
              </w:rPr>
              <w:t xml:space="preserve"> Русский язык</w:t>
            </w:r>
          </w:p>
          <w:tbl>
            <w:tblPr>
              <w:tblW w:w="9611" w:type="dxa"/>
              <w:tblInd w:w="15" w:type="dxa"/>
              <w:tblLayout w:type="fixed"/>
              <w:tblLook w:val="04A0"/>
            </w:tblPr>
            <w:tblGrid>
              <w:gridCol w:w="213"/>
              <w:gridCol w:w="215"/>
              <w:gridCol w:w="216"/>
              <w:gridCol w:w="3184"/>
              <w:gridCol w:w="1276"/>
              <w:gridCol w:w="567"/>
              <w:gridCol w:w="567"/>
              <w:gridCol w:w="709"/>
              <w:gridCol w:w="709"/>
              <w:gridCol w:w="1955"/>
            </w:tblGrid>
            <w:tr w:rsidR="002E3DFE" w:rsidRPr="001B43C5" w:rsidTr="00727C71">
              <w:trPr>
                <w:trHeight w:val="454"/>
              </w:trPr>
              <w:tc>
                <w:tcPr>
                  <w:tcW w:w="9611" w:type="dxa"/>
                  <w:gridSpan w:val="10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13" w:line="156" w:lineRule="atLeast"/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US"/>
                    </w:rPr>
                  </w:pPr>
                </w:p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13" w:line="156" w:lineRule="atLeast"/>
                    <w:ind w:left="15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US"/>
                    </w:rPr>
                    <w:t>Статистика по отметкам</w:t>
                  </w:r>
                </w:p>
              </w:tc>
            </w:tr>
            <w:tr w:rsidR="002E3DFE" w:rsidRPr="001B43C5" w:rsidTr="00727C71">
              <w:trPr>
                <w:trHeight w:val="80"/>
              </w:trPr>
              <w:tc>
                <w:tcPr>
                  <w:tcW w:w="9611" w:type="dxa"/>
                  <w:gridSpan w:val="10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</w:tr>
            <w:tr w:rsidR="002E3DFE" w:rsidRPr="001B43C5" w:rsidTr="00727C71">
              <w:trPr>
                <w:trHeight w:val="315"/>
              </w:trPr>
              <w:tc>
                <w:tcPr>
                  <w:tcW w:w="9611" w:type="dxa"/>
                  <w:gridSpan w:val="10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13" w:line="169" w:lineRule="atLeast"/>
                    <w:ind w:left="15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Максимальный первичный балл: 38</w:t>
                  </w:r>
                </w:p>
              </w:tc>
            </w:tr>
            <w:tr w:rsidR="002E3DFE" w:rsidRPr="001B43C5" w:rsidTr="00727C71">
              <w:trPr>
                <w:trHeight w:val="185"/>
              </w:trPr>
              <w:tc>
                <w:tcPr>
                  <w:tcW w:w="9611" w:type="dxa"/>
                  <w:gridSpan w:val="10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</w:tr>
            <w:tr w:rsidR="002E3DFE" w:rsidRPr="001B43C5" w:rsidTr="00727C71">
              <w:trPr>
                <w:trHeight w:val="515"/>
              </w:trPr>
              <w:tc>
                <w:tcPr>
                  <w:tcW w:w="3828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ОО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 xml:space="preserve">Кол-во </w:t>
                  </w:r>
                  <w:proofErr w:type="spellStart"/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уч</w:t>
                  </w:r>
                  <w:proofErr w:type="spellEnd"/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 xml:space="preserve">Распределение групп баллов </w:t>
                  </w:r>
                  <w:proofErr w:type="gramStart"/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в</w:t>
                  </w:r>
                  <w:proofErr w:type="gramEnd"/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 xml:space="preserve"> %</w:t>
                  </w:r>
                </w:p>
              </w:tc>
              <w:tc>
                <w:tcPr>
                  <w:tcW w:w="1955" w:type="dxa"/>
                  <w:vMerge w:val="restart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</w:tr>
            <w:tr w:rsidR="002E3DFE" w:rsidRPr="001B43C5" w:rsidTr="00727C71">
              <w:trPr>
                <w:trHeight w:val="375"/>
              </w:trPr>
              <w:tc>
                <w:tcPr>
                  <w:tcW w:w="3828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13" w:line="117" w:lineRule="atLeast"/>
                    <w:ind w:left="15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13" w:line="117" w:lineRule="atLeast"/>
                    <w:ind w:left="15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13" w:line="117" w:lineRule="atLeast"/>
                    <w:ind w:left="15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13" w:line="117" w:lineRule="atLeast"/>
                    <w:ind w:left="15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955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</w:tr>
            <w:tr w:rsidR="002E3DFE" w:rsidRPr="001B43C5" w:rsidTr="00727C71">
              <w:trPr>
                <w:trHeight w:val="359"/>
              </w:trPr>
              <w:tc>
                <w:tcPr>
                  <w:tcW w:w="3828" w:type="dxa"/>
                  <w:gridSpan w:val="4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Вся выборка</w:t>
                  </w:r>
                </w:p>
              </w:tc>
              <w:tc>
                <w:tcPr>
                  <w:tcW w:w="127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14" w:line="180" w:lineRule="exact"/>
                    <w:ind w:left="8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1536144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4.6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25.8</w:t>
                  </w:r>
                </w:p>
              </w:tc>
              <w:tc>
                <w:tcPr>
                  <w:tcW w:w="709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46.9</w:t>
                  </w:r>
                </w:p>
              </w:tc>
              <w:tc>
                <w:tcPr>
                  <w:tcW w:w="709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22.7</w:t>
                  </w:r>
                </w:p>
              </w:tc>
              <w:tc>
                <w:tcPr>
                  <w:tcW w:w="1955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</w:tr>
            <w:tr w:rsidR="002E3DFE" w:rsidRPr="001B43C5" w:rsidTr="00727C71">
              <w:trPr>
                <w:trHeight w:val="260"/>
              </w:trPr>
              <w:tc>
                <w:tcPr>
                  <w:tcW w:w="213" w:type="dxa"/>
                  <w:vMerge w:val="restart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615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Новосибирская обл.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31386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6.1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27.5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46.6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19.8</w:t>
                  </w:r>
                </w:p>
              </w:tc>
              <w:tc>
                <w:tcPr>
                  <w:tcW w:w="1955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</w:tr>
            <w:tr w:rsidR="002E3DFE" w:rsidRPr="001B43C5" w:rsidTr="00727C71">
              <w:trPr>
                <w:trHeight w:val="248"/>
              </w:trPr>
              <w:tc>
                <w:tcPr>
                  <w:tcW w:w="213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Tahoma" w:eastAsiaTheme="minorHAnsi" w:hAnsi="Tahoma" w:cs="Tahom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15" w:type="dxa"/>
                  <w:vMerge w:val="restart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00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ind w:left="15"/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город Новосибирск - Центральный округ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3037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3.3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16.5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48.3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31.8</w:t>
                  </w:r>
                </w:p>
              </w:tc>
              <w:tc>
                <w:tcPr>
                  <w:tcW w:w="1955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</w:tr>
            <w:tr w:rsidR="002E3DFE" w:rsidRPr="001B43C5" w:rsidTr="00727C71">
              <w:trPr>
                <w:trHeight w:val="468"/>
              </w:trPr>
              <w:tc>
                <w:tcPr>
                  <w:tcW w:w="213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Tahoma" w:eastAsiaTheme="minorHAnsi" w:hAnsi="Tahoma" w:cs="Tahom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15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16" w:type="dxa"/>
                  <w:vMerge w:val="restart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13" w:line="117" w:lineRule="atLeast"/>
                    <w:ind w:left="15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(sch543845) МАОУ СОШ "Диалог"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6.2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81.2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12.5</w:t>
                  </w:r>
                </w:p>
              </w:tc>
              <w:tc>
                <w:tcPr>
                  <w:tcW w:w="1955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</w:tr>
            <w:tr w:rsidR="002E3DFE" w:rsidRPr="001B43C5" w:rsidTr="00727C71">
              <w:trPr>
                <w:trHeight w:val="60"/>
              </w:trPr>
              <w:tc>
                <w:tcPr>
                  <w:tcW w:w="213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Tahoma" w:eastAsiaTheme="minorHAnsi" w:hAnsi="Tahoma" w:cs="Tahom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15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16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12" w:type="dxa"/>
                  <w:gridSpan w:val="6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55" w:type="dxa"/>
                  <w:vMerge/>
                  <w:vAlign w:val="center"/>
                  <w:hideMark/>
                </w:tcPr>
                <w:p w:rsidR="002E3DFE" w:rsidRPr="001B43C5" w:rsidRDefault="002E3DFE" w:rsidP="00727C71">
                  <w:pPr>
                    <w:rPr>
                      <w:rFonts w:ascii="MS Sans Serif" w:eastAsia="Calibri" w:hAnsi="MS Sans Serif" w:cs="MS Sans Serif"/>
                      <w:color w:val="000000"/>
                      <w:lang w:eastAsia="en-US"/>
                    </w:rPr>
                  </w:pPr>
                </w:p>
              </w:tc>
            </w:tr>
            <w:tr w:rsidR="002E3DFE" w:rsidRPr="001B43C5" w:rsidTr="00727C71">
              <w:trPr>
                <w:trHeight w:val="235"/>
              </w:trPr>
              <w:tc>
                <w:tcPr>
                  <w:tcW w:w="9611" w:type="dxa"/>
                  <w:gridSpan w:val="10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</w:p>
                <w:p w:rsidR="002E3DFE" w:rsidRPr="001B43C5" w:rsidRDefault="002E3DFE" w:rsidP="00727C71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1B43C5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Общая гистограмма отметок</w:t>
                  </w:r>
                </w:p>
              </w:tc>
            </w:tr>
          </w:tbl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  <w:u w:val="single"/>
              </w:rPr>
            </w:pPr>
          </w:p>
        </w:tc>
      </w:tr>
      <w:tr w:rsidR="002E3DFE" w:rsidRPr="001B43C5" w:rsidTr="00727C71">
        <w:trPr>
          <w:gridBefore w:val="1"/>
          <w:gridAfter w:val="2"/>
          <w:wBefore w:w="13" w:type="dxa"/>
          <w:wAfter w:w="1287" w:type="dxa"/>
          <w:trHeight w:val="245"/>
        </w:trPr>
        <w:tc>
          <w:tcPr>
            <w:tcW w:w="9500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both"/>
              <w:rPr>
                <w:rFonts w:eastAsiaTheme="minorEastAsia"/>
                <w:i/>
                <w:color w:val="000000"/>
              </w:rPr>
            </w:pPr>
            <w:r w:rsidRPr="001B43C5">
              <w:rPr>
                <w:rFonts w:eastAsiaTheme="minorEastAsia"/>
                <w:color w:val="000000"/>
              </w:rPr>
              <w:lastRenderedPageBreak/>
              <w:t xml:space="preserve">Полученные результаты по русскому языку свидетельствуют о том, что __100__% (как и в прошлом году) </w:t>
            </w:r>
            <w:proofErr w:type="gramStart"/>
            <w:r w:rsidRPr="001B43C5">
              <w:rPr>
                <w:rFonts w:eastAsiaTheme="minorEastAsia"/>
                <w:color w:val="000000"/>
              </w:rPr>
              <w:t>обучающихся</w:t>
            </w:r>
            <w:proofErr w:type="gramEnd"/>
            <w:r w:rsidRPr="001B43C5">
              <w:rPr>
                <w:rFonts w:eastAsiaTheme="minorEastAsia"/>
                <w:color w:val="000000"/>
              </w:rPr>
              <w:t xml:space="preserve"> справились с проверочной работой, а __96__% (что на 7% больше по сравнению с прошлым годом) показали хорошие и отличные результаты.</w:t>
            </w: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eastAsiaTheme="minorEastAsia"/>
                <w:color w:val="000000"/>
              </w:rPr>
            </w:pPr>
          </w:p>
        </w:tc>
      </w:tr>
      <w:tr w:rsidR="002E3DFE" w:rsidRPr="001B43C5" w:rsidTr="00727C71">
        <w:trPr>
          <w:trHeight w:val="246"/>
        </w:trPr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eastAsiaTheme="minorEastAsia"/>
                <w:color w:val="000000"/>
              </w:rPr>
            </w:pPr>
            <w:r w:rsidRPr="001B43C5">
              <w:rPr>
                <w:rFonts w:eastAsiaTheme="minorEastAsia"/>
                <w:color w:val="000000"/>
              </w:rPr>
              <w:t>Дата:</w:t>
            </w:r>
          </w:p>
        </w:tc>
        <w:tc>
          <w:tcPr>
            <w:tcW w:w="88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</w:rPr>
            </w:pPr>
            <w:r w:rsidRPr="001B43C5">
              <w:rPr>
                <w:rFonts w:eastAsiaTheme="minorEastAsia"/>
                <w:color w:val="000000"/>
              </w:rPr>
              <w:t>22.04.2019-26.04.2019</w:t>
            </w:r>
          </w:p>
        </w:tc>
      </w:tr>
      <w:tr w:rsidR="002E3DFE" w:rsidRPr="001B43C5" w:rsidTr="00727C71">
        <w:trPr>
          <w:trHeight w:val="246"/>
        </w:trPr>
        <w:tc>
          <w:tcPr>
            <w:tcW w:w="1983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</w:rPr>
            </w:pPr>
            <w:r w:rsidRPr="001B43C5">
              <w:rPr>
                <w:rFonts w:eastAsiaTheme="minorEastAsia"/>
                <w:color w:val="000000"/>
              </w:rPr>
              <w:t>Предмет:</w:t>
            </w:r>
          </w:p>
        </w:tc>
        <w:tc>
          <w:tcPr>
            <w:tcW w:w="8817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  <w:u w:val="single"/>
              </w:rPr>
            </w:pPr>
            <w:r w:rsidRPr="001B43C5">
              <w:rPr>
                <w:rFonts w:eastAsiaTheme="minorEastAsia"/>
                <w:color w:val="000000"/>
                <w:u w:val="single"/>
              </w:rPr>
              <w:t>Математика</w:t>
            </w: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  <w:u w:val="single"/>
              </w:rPr>
            </w:pPr>
          </w:p>
        </w:tc>
      </w:tr>
      <w:tr w:rsidR="002E3DFE" w:rsidRPr="001B43C5" w:rsidTr="00727C71">
        <w:trPr>
          <w:trHeight w:val="384"/>
        </w:trPr>
        <w:tc>
          <w:tcPr>
            <w:tcW w:w="10800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2E3DFE" w:rsidRPr="001B43C5" w:rsidTr="00727C71">
        <w:trPr>
          <w:trHeight w:val="274"/>
        </w:trPr>
        <w:tc>
          <w:tcPr>
            <w:tcW w:w="10800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trHeight w:val="493"/>
        </w:trPr>
        <w:tc>
          <w:tcPr>
            <w:tcW w:w="10800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hAnsi="Arial" w:cs="Arial"/>
                <w:color w:val="000000"/>
              </w:rPr>
              <w:t>Максимальный первичный балл: 20</w:t>
            </w:r>
          </w:p>
        </w:tc>
      </w:tr>
      <w:tr w:rsidR="002E3DFE" w:rsidRPr="001B43C5" w:rsidTr="00727C71">
        <w:trPr>
          <w:trHeight w:hRule="exact" w:val="603"/>
        </w:trPr>
        <w:tc>
          <w:tcPr>
            <w:tcW w:w="488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Кол-во </w:t>
            </w:r>
            <w:proofErr w:type="spellStart"/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уч</w:t>
            </w:r>
            <w:proofErr w:type="spellEnd"/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групп баллов </w:t>
            </w:r>
            <w:proofErr w:type="gramStart"/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</w:t>
            </w:r>
            <w:proofErr w:type="gramEnd"/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hAnsi="Arial" w:cs="Arial"/>
                <w:b/>
                <w:bCs/>
                <w:color w:val="000000"/>
              </w:rPr>
              <w:t>Отметки о наличии рисков</w:t>
            </w:r>
          </w:p>
        </w:tc>
        <w:tc>
          <w:tcPr>
            <w:tcW w:w="2160" w:type="dxa"/>
            <w:gridSpan w:val="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trHeight w:hRule="exact" w:val="438"/>
        </w:trPr>
        <w:tc>
          <w:tcPr>
            <w:tcW w:w="488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3"/>
            <w:vMerge/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trHeight w:val="86"/>
        </w:trPr>
        <w:tc>
          <w:tcPr>
            <w:tcW w:w="8640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2160" w:type="dxa"/>
            <w:gridSpan w:val="3"/>
            <w:vMerge/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trHeight w:hRule="exact" w:val="420"/>
        </w:trPr>
        <w:tc>
          <w:tcPr>
            <w:tcW w:w="48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1548189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2.4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18.6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43.5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35.5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trHeight w:hRule="exact" w:val="304"/>
        </w:trPr>
        <w:tc>
          <w:tcPr>
            <w:tcW w:w="167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47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Новосибирская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31885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2.9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19.1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33.9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trHeight w:hRule="exact" w:val="290"/>
        </w:trPr>
        <w:tc>
          <w:tcPr>
            <w:tcW w:w="167" w:type="dxa"/>
            <w:gridSpan w:val="2"/>
            <w:vMerge/>
            <w:vAlign w:val="center"/>
            <w:hideMark/>
          </w:tcPr>
          <w:p w:rsidR="002E3DFE" w:rsidRPr="001B43C5" w:rsidRDefault="002E3DFE" w:rsidP="00727C71">
            <w:pPr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5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город Новосибирск - Центральный округ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3208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1.7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11.5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38.2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48.6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trHeight w:hRule="exact" w:val="548"/>
        </w:trPr>
        <w:tc>
          <w:tcPr>
            <w:tcW w:w="167" w:type="dxa"/>
            <w:gridSpan w:val="2"/>
            <w:vMerge/>
            <w:vAlign w:val="center"/>
            <w:hideMark/>
          </w:tcPr>
          <w:p w:rsidR="002E3DFE" w:rsidRPr="001B43C5" w:rsidRDefault="002E3DFE" w:rsidP="00727C71">
            <w:pPr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(sch543845) МАОУ СОШ "Диалог"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12.5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56.2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31.2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trHeight w:val="668"/>
        </w:trPr>
        <w:tc>
          <w:tcPr>
            <w:tcW w:w="167" w:type="dxa"/>
            <w:gridSpan w:val="2"/>
            <w:vMerge/>
            <w:vAlign w:val="center"/>
            <w:hideMark/>
          </w:tcPr>
          <w:p w:rsidR="002E3DFE" w:rsidRPr="001B43C5" w:rsidRDefault="002E3DFE" w:rsidP="00727C71">
            <w:pPr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8132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B43C5">
              <w:rPr>
                <w:rFonts w:ascii="Arial" w:eastAsia="Calibri" w:hAnsi="Arial" w:cs="Arial"/>
                <w:color w:val="000000"/>
                <w:lang w:eastAsia="en-US"/>
              </w:rPr>
              <w:t>Общая гистограмма отметок</w:t>
            </w: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2E3DFE" w:rsidRPr="001B43C5" w:rsidRDefault="002E3DFE" w:rsidP="002E3DFE">
      <w:pPr>
        <w:widowControl w:val="0"/>
        <w:autoSpaceDE w:val="0"/>
        <w:autoSpaceDN w:val="0"/>
        <w:adjustRightInd w:val="0"/>
        <w:spacing w:before="13" w:line="130" w:lineRule="atLeast"/>
        <w:ind w:left="15"/>
        <w:jc w:val="both"/>
        <w:rPr>
          <w:rFonts w:eastAsiaTheme="minorEastAsia"/>
          <w:color w:val="000000"/>
        </w:rPr>
      </w:pPr>
      <w:r w:rsidRPr="001B43C5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172085</wp:posOffset>
            </wp:positionV>
            <wp:extent cx="6219825" cy="2267585"/>
            <wp:effectExtent l="0" t="0" r="952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26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DFE" w:rsidRPr="001B43C5" w:rsidRDefault="002E3DFE" w:rsidP="002E3DFE">
      <w:pPr>
        <w:widowControl w:val="0"/>
        <w:autoSpaceDE w:val="0"/>
        <w:autoSpaceDN w:val="0"/>
        <w:adjustRightInd w:val="0"/>
        <w:spacing w:before="13" w:line="130" w:lineRule="atLeast"/>
        <w:ind w:left="15"/>
        <w:jc w:val="both"/>
        <w:rPr>
          <w:rFonts w:eastAsiaTheme="minorEastAsia"/>
          <w:i/>
          <w:color w:val="000000"/>
        </w:rPr>
      </w:pPr>
      <w:r w:rsidRPr="001B43C5">
        <w:rPr>
          <w:rFonts w:eastAsiaTheme="minorEastAsia"/>
          <w:color w:val="000000"/>
        </w:rPr>
        <w:t xml:space="preserve">Полученные результаты по математике свидетельствуют о том, что __100__% (как и в прошлом году) </w:t>
      </w:r>
      <w:proofErr w:type="gramStart"/>
      <w:r w:rsidRPr="001B43C5">
        <w:rPr>
          <w:rFonts w:eastAsiaTheme="minorEastAsia"/>
          <w:color w:val="000000"/>
        </w:rPr>
        <w:t>обучающихся</w:t>
      </w:r>
      <w:proofErr w:type="gramEnd"/>
      <w:r w:rsidRPr="001B43C5">
        <w:rPr>
          <w:rFonts w:eastAsiaTheme="minorEastAsia"/>
          <w:color w:val="000000"/>
        </w:rPr>
        <w:t xml:space="preserve"> справились с проверочной работой, а ___88___% (что на 4% меньше по сравнению с прошлым годом) показали хорошие и отличные результаты. </w:t>
      </w:r>
    </w:p>
    <w:p w:rsidR="002E3DFE" w:rsidRPr="001B43C5" w:rsidRDefault="002E3DFE" w:rsidP="002E3DFE">
      <w:pPr>
        <w:jc w:val="both"/>
      </w:pPr>
    </w:p>
    <w:tbl>
      <w:tblPr>
        <w:tblW w:w="10407" w:type="dxa"/>
        <w:tblBorders>
          <w:top w:val="single" w:sz="4" w:space="0" w:color="auto"/>
        </w:tblBorders>
        <w:tblLayout w:type="fixed"/>
        <w:tblLook w:val="04A0"/>
      </w:tblPr>
      <w:tblGrid>
        <w:gridCol w:w="164"/>
        <w:gridCol w:w="165"/>
        <w:gridCol w:w="167"/>
        <w:gridCol w:w="722"/>
        <w:gridCol w:w="3567"/>
        <w:gridCol w:w="668"/>
        <w:gridCol w:w="446"/>
        <w:gridCol w:w="446"/>
        <w:gridCol w:w="447"/>
        <w:gridCol w:w="446"/>
        <w:gridCol w:w="1225"/>
        <w:gridCol w:w="1191"/>
        <w:gridCol w:w="753"/>
      </w:tblGrid>
      <w:tr w:rsidR="002E3DFE" w:rsidRPr="001B43C5" w:rsidTr="00727C71">
        <w:trPr>
          <w:trHeight w:val="249"/>
        </w:trPr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</w:rPr>
            </w:pPr>
            <w:r w:rsidRPr="001B43C5">
              <w:rPr>
                <w:rFonts w:eastAsiaTheme="minorEastAsia"/>
                <w:color w:val="000000"/>
              </w:rPr>
              <w:t>Дата:</w:t>
            </w:r>
          </w:p>
        </w:tc>
        <w:tc>
          <w:tcPr>
            <w:tcW w:w="91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</w:rPr>
            </w:pPr>
            <w:r w:rsidRPr="001B43C5">
              <w:rPr>
                <w:rFonts w:eastAsiaTheme="minorEastAsia"/>
                <w:color w:val="000000"/>
              </w:rPr>
              <w:t>22.04.2019-26.04.2019</w:t>
            </w:r>
          </w:p>
        </w:tc>
      </w:tr>
      <w:tr w:rsidR="002E3DFE" w:rsidRPr="001B43C5" w:rsidTr="00727C71">
        <w:trPr>
          <w:trHeight w:val="249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</w:rPr>
            </w:pPr>
            <w:r w:rsidRPr="001B43C5">
              <w:rPr>
                <w:rFonts w:eastAsiaTheme="minorEastAsia"/>
                <w:color w:val="000000"/>
              </w:rPr>
              <w:t>Предмет:</w:t>
            </w:r>
          </w:p>
        </w:tc>
        <w:tc>
          <w:tcPr>
            <w:tcW w:w="918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  <w:u w:val="single"/>
              </w:rPr>
            </w:pPr>
            <w:r w:rsidRPr="001B43C5">
              <w:rPr>
                <w:rFonts w:eastAsiaTheme="minorEastAsia"/>
                <w:color w:val="000000"/>
                <w:u w:val="single"/>
              </w:rPr>
              <w:t>Окружающий мир</w:t>
            </w: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Theme="minorEastAsi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val="389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2E3DFE" w:rsidRPr="001B43C5" w:rsidTr="00727C71">
        <w:trPr>
          <w:gridAfter w:val="1"/>
          <w:wAfter w:w="753" w:type="dxa"/>
          <w:trHeight w:val="499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hAnsi="Arial" w:cs="Arial"/>
                <w:color w:val="000000"/>
              </w:rPr>
              <w:t>Максимальный первичный балл: 32</w:t>
            </w: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</w:rPr>
            </w:pPr>
          </w:p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val="220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val="220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val="220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hRule="exact" w:val="611"/>
        </w:trPr>
        <w:tc>
          <w:tcPr>
            <w:tcW w:w="478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ОО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Кол-во </w:t>
            </w:r>
            <w:proofErr w:type="spellStart"/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уч</w:t>
            </w:r>
            <w:proofErr w:type="spellEnd"/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1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групп баллов </w:t>
            </w:r>
            <w:proofErr w:type="gramStart"/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</w:t>
            </w:r>
            <w:proofErr w:type="gramEnd"/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%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hAnsi="Arial" w:cs="Arial"/>
                <w:b/>
                <w:bCs/>
                <w:color w:val="000000"/>
              </w:rPr>
              <w:t>Отметки о наличии рисков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hRule="exact" w:val="443"/>
        </w:trPr>
        <w:tc>
          <w:tcPr>
            <w:tcW w:w="478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val="87"/>
        </w:trPr>
        <w:tc>
          <w:tcPr>
            <w:tcW w:w="846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hRule="exact" w:val="425"/>
        </w:trPr>
        <w:tc>
          <w:tcPr>
            <w:tcW w:w="478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Вся выборка</w:t>
            </w:r>
          </w:p>
        </w:tc>
        <w:tc>
          <w:tcPr>
            <w:tcW w:w="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1538335</w:t>
            </w:r>
          </w:p>
        </w:tc>
        <w:tc>
          <w:tcPr>
            <w:tcW w:w="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0.94</w:t>
            </w:r>
          </w:p>
        </w:tc>
        <w:tc>
          <w:tcPr>
            <w:tcW w:w="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20.2</w:t>
            </w:r>
          </w:p>
        </w:tc>
        <w:tc>
          <w:tcPr>
            <w:tcW w:w="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55.6</w:t>
            </w:r>
          </w:p>
        </w:tc>
        <w:tc>
          <w:tcPr>
            <w:tcW w:w="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23.3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hRule="exact" w:val="308"/>
        </w:trPr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46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Новосибирская обл.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31679</w:t>
            </w:r>
          </w:p>
        </w:tc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0.86</w:t>
            </w:r>
          </w:p>
        </w:tc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22.1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56.8</w:t>
            </w:r>
          </w:p>
        </w:tc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20.2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hRule="exact" w:val="294"/>
        </w:trPr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город Новосибирск - Центральный округ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3179</w:t>
            </w:r>
          </w:p>
        </w:tc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0.47</w:t>
            </w:r>
          </w:p>
        </w:tc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11.9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52.6</w:t>
            </w:r>
          </w:p>
        </w:tc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hRule="exact" w:val="555"/>
        </w:trPr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(sch543845) МАОУ СОШ "Диалог"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eastAsiaTheme="minorHAnsi" w:hAnsi="Arial" w:cs="Arial"/>
                <w:color w:val="000000"/>
                <w:lang w:eastAsia="en-US"/>
              </w:rPr>
              <w:t>7.1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78.6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3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14.3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val="408"/>
        </w:trPr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79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DFE" w:rsidRPr="001B43C5" w:rsidRDefault="002E3DFE" w:rsidP="00727C71">
            <w:pPr>
              <w:rPr>
                <w:rFonts w:ascii="Tahoma" w:hAnsi="Tahoma" w:cs="Tahoma"/>
                <w:color w:val="000000"/>
              </w:rPr>
            </w:pPr>
          </w:p>
        </w:tc>
      </w:tr>
      <w:tr w:rsidR="002E3DFE" w:rsidRPr="001B43C5" w:rsidTr="00727C71">
        <w:trPr>
          <w:gridAfter w:val="1"/>
          <w:wAfter w:w="753" w:type="dxa"/>
          <w:trHeight w:val="279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1B43C5">
              <w:rPr>
                <w:rFonts w:ascii="Arial" w:hAnsi="Arial" w:cs="Arial"/>
                <w:color w:val="000000"/>
              </w:rPr>
              <w:t>Общая гистограмма отметок</w:t>
            </w:r>
          </w:p>
        </w:tc>
      </w:tr>
      <w:tr w:rsidR="002E3DFE" w:rsidRPr="001B43C5" w:rsidTr="00727C71">
        <w:trPr>
          <w:gridAfter w:val="1"/>
          <w:wAfter w:w="753" w:type="dxa"/>
          <w:trHeight w:val="3838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3DFE" w:rsidRPr="001B43C5" w:rsidRDefault="002E3DFE" w:rsidP="00727C7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 w:rsidRPr="001B43C5">
              <w:rPr>
                <w:rFonts w:asciiTheme="minorHAnsi" w:eastAsiaTheme="minorHAnsi" w:hAnsiTheme="minorHAnsi" w:cstheme="minorBidi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6348095" cy="2314575"/>
                  <wp:effectExtent l="0" t="0" r="0" b="9525"/>
                  <wp:wrapSquare wrapText="bothSides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095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3DFE" w:rsidRPr="001B43C5" w:rsidRDefault="002E3DFE" w:rsidP="002E3DFE">
      <w:pPr>
        <w:widowControl w:val="0"/>
        <w:autoSpaceDE w:val="0"/>
        <w:autoSpaceDN w:val="0"/>
        <w:adjustRightInd w:val="0"/>
        <w:spacing w:before="13" w:line="130" w:lineRule="atLeast"/>
        <w:ind w:left="15"/>
        <w:jc w:val="both"/>
        <w:rPr>
          <w:rFonts w:eastAsiaTheme="minorEastAsia"/>
          <w:color w:val="000000"/>
        </w:rPr>
      </w:pPr>
      <w:r w:rsidRPr="001B43C5">
        <w:rPr>
          <w:rFonts w:eastAsiaTheme="minorEastAsia"/>
          <w:color w:val="000000"/>
        </w:rPr>
        <w:t xml:space="preserve">Полученные результаты по окружающему миру свидетельствуют о том, что __100__% </w:t>
      </w:r>
      <w:proofErr w:type="gramStart"/>
      <w:r w:rsidRPr="001B43C5">
        <w:rPr>
          <w:rFonts w:eastAsiaTheme="minorEastAsia"/>
          <w:color w:val="000000"/>
        </w:rPr>
        <w:t>обучающихся</w:t>
      </w:r>
      <w:proofErr w:type="gramEnd"/>
      <w:r w:rsidRPr="001B43C5">
        <w:rPr>
          <w:rFonts w:eastAsiaTheme="minorEastAsia"/>
          <w:color w:val="000000"/>
        </w:rPr>
        <w:t xml:space="preserve"> справились с проверочной работой (как и в прошлом году), а ___93___% (что на 1% больше по сравнению с прошлым годом) показали хорошие и отличные результаты. </w:t>
      </w:r>
    </w:p>
    <w:p w:rsidR="002E3DFE" w:rsidRPr="001B43C5" w:rsidRDefault="002E3DFE" w:rsidP="002E3DFE">
      <w:pPr>
        <w:shd w:val="clear" w:color="auto" w:fill="FFFFFF"/>
        <w:ind w:firstLine="708"/>
        <w:jc w:val="both"/>
        <w:rPr>
          <w:color w:val="000000"/>
        </w:rPr>
      </w:pPr>
    </w:p>
    <w:p w:rsidR="002E3DFE" w:rsidRPr="001B43C5" w:rsidRDefault="002E3DFE" w:rsidP="002E3DFE">
      <w:pPr>
        <w:ind w:firstLine="708"/>
        <w:jc w:val="both"/>
      </w:pPr>
      <w:r w:rsidRPr="001B43C5">
        <w:t xml:space="preserve">Результаты проверочной работы выявили следующие проблемы в подготовке </w:t>
      </w:r>
      <w:proofErr w:type="gramStart"/>
      <w:r w:rsidRPr="001B43C5">
        <w:t>обучающихся</w:t>
      </w:r>
      <w:proofErr w:type="gramEnd"/>
      <w:r w:rsidRPr="001B43C5">
        <w:t xml:space="preserve"> по русскому языку: </w:t>
      </w:r>
    </w:p>
    <w:p w:rsidR="002E3DFE" w:rsidRPr="001B43C5" w:rsidRDefault="002E3DFE" w:rsidP="002E3DFE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EastAsia" w:hAnsi="Arial" w:cs="Arial"/>
          <w:color w:val="000000"/>
        </w:rPr>
      </w:pPr>
      <w:r w:rsidRPr="001B43C5">
        <w:rPr>
          <w:i/>
          <w:iCs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 (определять тему и главную мысль текста);</w:t>
      </w:r>
      <w:r w:rsidRPr="001B43C5">
        <w:rPr>
          <w:rFonts w:ascii="Arial" w:eastAsiaTheme="minorEastAsia" w:hAnsi="Arial" w:cs="Arial"/>
          <w:color w:val="000000"/>
        </w:rPr>
        <w:t xml:space="preserve"> </w:t>
      </w:r>
    </w:p>
    <w:p w:rsidR="002E3DFE" w:rsidRPr="001B43C5" w:rsidRDefault="002E3DFE" w:rsidP="002E3DFE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eastAsiaTheme="minorHAnsi"/>
          <w:i/>
          <w:color w:val="000000"/>
          <w:lang w:eastAsia="en-US"/>
        </w:rPr>
      </w:pPr>
      <w:r w:rsidRPr="001B43C5">
        <w:rPr>
          <w:rFonts w:eastAsia="Calibri"/>
          <w:i/>
          <w:color w:val="000000"/>
          <w:lang w:eastAsia="en-US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словоупотребления;</w:t>
      </w:r>
    </w:p>
    <w:p w:rsidR="002E3DFE" w:rsidRPr="001B43C5" w:rsidRDefault="002E3DFE" w:rsidP="002E3DFE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eastAsia="Calibri"/>
          <w:i/>
          <w:color w:val="000000"/>
          <w:lang w:eastAsia="en-US"/>
        </w:rPr>
      </w:pPr>
      <w:r w:rsidRPr="001B43C5">
        <w:rPr>
          <w:rFonts w:eastAsia="Calibri"/>
          <w:i/>
          <w:color w:val="000000"/>
          <w:lang w:eastAsia="en-US"/>
        </w:rPr>
        <w:t xml:space="preserve">делить тексты на смысловые части, составлять план текста; </w:t>
      </w:r>
    </w:p>
    <w:p w:rsidR="002E3DFE" w:rsidRPr="001B43C5" w:rsidRDefault="002E3DFE" w:rsidP="002E3DFE">
      <w:pPr>
        <w:numPr>
          <w:ilvl w:val="0"/>
          <w:numId w:val="45"/>
        </w:numPr>
        <w:spacing w:after="200" w:line="276" w:lineRule="auto"/>
        <w:contextualSpacing/>
        <w:jc w:val="both"/>
      </w:pPr>
      <w:r w:rsidRPr="001B43C5">
        <w:rPr>
          <w:i/>
          <w:iCs/>
        </w:rPr>
        <w:t xml:space="preserve">умение на основе данной информации и собственного жизненного опыта </w:t>
      </w:r>
      <w:proofErr w:type="gramStart"/>
      <w:r w:rsidRPr="001B43C5">
        <w:rPr>
          <w:i/>
          <w:iCs/>
        </w:rPr>
        <w:t>обучающихся</w:t>
      </w:r>
      <w:proofErr w:type="gramEnd"/>
      <w:r w:rsidRPr="001B43C5">
        <w:rPr>
          <w:i/>
          <w:iCs/>
        </w:rPr>
        <w:t xml:space="preserve"> определять конкретную жизненную ситуацию для адекватной </w:t>
      </w:r>
      <w:r w:rsidRPr="001B43C5">
        <w:rPr>
          <w:i/>
          <w:iCs/>
        </w:rPr>
        <w:lastRenderedPageBreak/>
        <w:t>интерпретации данной информации, соблюдая при письме изученные орфографические и пунктуационные нормы.</w:t>
      </w:r>
    </w:p>
    <w:p w:rsidR="002E3DFE" w:rsidRPr="001B43C5" w:rsidRDefault="002E3DFE" w:rsidP="002E3DFE">
      <w:pPr>
        <w:ind w:left="1428"/>
        <w:contextualSpacing/>
        <w:jc w:val="both"/>
      </w:pPr>
    </w:p>
    <w:p w:rsidR="002E3DFE" w:rsidRPr="001B43C5" w:rsidRDefault="002E3DFE" w:rsidP="002E3DFE">
      <w:pPr>
        <w:ind w:firstLine="708"/>
        <w:jc w:val="both"/>
        <w:rPr>
          <w:i/>
        </w:rPr>
      </w:pPr>
      <w:r w:rsidRPr="001B43C5">
        <w:t>Результаты проверочной работы также показали наличие ряда проблем в математической подготовке обучающихся, в том числе:</w:t>
      </w:r>
      <w:r w:rsidRPr="001B43C5">
        <w:rPr>
          <w:i/>
        </w:rPr>
        <w:t xml:space="preserve"> </w:t>
      </w:r>
    </w:p>
    <w:p w:rsidR="002E3DFE" w:rsidRPr="001B43C5" w:rsidRDefault="002E3DFE" w:rsidP="002E3DFE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Arial" w:eastAsiaTheme="minorEastAsia" w:hAnsi="Arial" w:cs="Arial"/>
          <w:color w:val="000000"/>
        </w:rPr>
      </w:pPr>
      <w:r w:rsidRPr="001B43C5">
        <w:rPr>
          <w:i/>
        </w:rPr>
        <w:t>умение исследовать, распознавать геометрические фигуры (вычислять периметр треугольника, прямоугольника и квадрата, площадь прямоугольника и квадрата);</w:t>
      </w:r>
      <w:r w:rsidRPr="001B43C5">
        <w:rPr>
          <w:rFonts w:ascii="Arial" w:eastAsiaTheme="minorEastAsia" w:hAnsi="Arial" w:cs="Arial"/>
          <w:color w:val="000000"/>
        </w:rPr>
        <w:t xml:space="preserve"> </w:t>
      </w:r>
    </w:p>
    <w:p w:rsidR="002E3DFE" w:rsidRPr="001B43C5" w:rsidRDefault="002E3DFE" w:rsidP="002E3DFE">
      <w:pPr>
        <w:numPr>
          <w:ilvl w:val="0"/>
          <w:numId w:val="46"/>
        </w:numPr>
        <w:spacing w:after="200" w:line="276" w:lineRule="auto"/>
        <w:contextualSpacing/>
        <w:jc w:val="both"/>
        <w:rPr>
          <w:i/>
        </w:rPr>
      </w:pPr>
      <w:r w:rsidRPr="001B43C5">
        <w:rPr>
          <w:i/>
        </w:rPr>
        <w:t>умение изображать геометрические фигуры (выполнять построение геометрических фигур с заданными измерениями (отрезок, квадрат, прямоугольник) с помощью линейки, угольника);</w:t>
      </w:r>
      <w:r w:rsidRPr="001B43C5">
        <w:rPr>
          <w:rFonts w:ascii="Arial" w:eastAsiaTheme="minorEastAsia" w:hAnsi="Arial" w:cs="Arial"/>
          <w:color w:val="000000"/>
        </w:rPr>
        <w:t xml:space="preserve"> </w:t>
      </w:r>
      <w:r w:rsidRPr="001B43C5">
        <w:rPr>
          <w:i/>
        </w:rPr>
        <w:t>овладение основами логического и алгоритмического мышления;</w:t>
      </w:r>
    </w:p>
    <w:p w:rsidR="002E3DFE" w:rsidRPr="001B43C5" w:rsidRDefault="002E3DFE" w:rsidP="002E3DFE">
      <w:pPr>
        <w:numPr>
          <w:ilvl w:val="0"/>
          <w:numId w:val="46"/>
        </w:numPr>
        <w:spacing w:after="200" w:line="276" w:lineRule="auto"/>
        <w:contextualSpacing/>
        <w:jc w:val="both"/>
        <w:rPr>
          <w:i/>
        </w:rPr>
      </w:pPr>
      <w:r w:rsidRPr="001B43C5">
        <w:rPr>
          <w:i/>
        </w:rPr>
        <w:t>умение выполнять арифметические действия с числами и числовыми выражениями;</w:t>
      </w:r>
    </w:p>
    <w:p w:rsidR="002E3DFE" w:rsidRPr="001B43C5" w:rsidRDefault="002E3DFE" w:rsidP="002E3DFE">
      <w:pPr>
        <w:numPr>
          <w:ilvl w:val="0"/>
          <w:numId w:val="46"/>
        </w:numPr>
        <w:spacing w:after="200" w:line="276" w:lineRule="auto"/>
        <w:contextualSpacing/>
        <w:jc w:val="both"/>
        <w:rPr>
          <w:i/>
        </w:rPr>
      </w:pPr>
      <w:proofErr w:type="gramStart"/>
      <w:r w:rsidRPr="001B43C5">
        <w:rPr>
          <w:i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2E3DFE" w:rsidRPr="001B43C5" w:rsidRDefault="002E3DFE" w:rsidP="002E3DFE">
      <w:pPr>
        <w:ind w:left="1428"/>
        <w:contextualSpacing/>
        <w:jc w:val="both"/>
        <w:rPr>
          <w:i/>
        </w:rPr>
      </w:pPr>
      <w:proofErr w:type="gramStart"/>
      <w:r w:rsidRPr="001B43C5">
        <w:rPr>
          <w:i/>
        </w:rPr>
        <w:t>овладение основами логического и алгоритмического мышления (решать задачи в 3–4 действия.</w:t>
      </w:r>
      <w:proofErr w:type="gramEnd"/>
    </w:p>
    <w:p w:rsidR="002E3DFE" w:rsidRPr="001B43C5" w:rsidRDefault="002E3DFE" w:rsidP="002E3DFE">
      <w:pPr>
        <w:ind w:left="1428"/>
        <w:contextualSpacing/>
        <w:jc w:val="both"/>
        <w:rPr>
          <w:i/>
        </w:rPr>
      </w:pPr>
    </w:p>
    <w:p w:rsidR="002E3DFE" w:rsidRPr="001B43C5" w:rsidRDefault="002E3DFE" w:rsidP="002E3DFE">
      <w:pPr>
        <w:ind w:firstLine="708"/>
        <w:jc w:val="both"/>
        <w:rPr>
          <w:i/>
        </w:rPr>
      </w:pPr>
      <w:r w:rsidRPr="001B43C5">
        <w:t>Результаты проверочной работы по окружающему миру показали наличие следующих проблем в подготовке обучающихся:</w:t>
      </w:r>
      <w:r w:rsidRPr="001B43C5">
        <w:rPr>
          <w:i/>
        </w:rPr>
        <w:t xml:space="preserve"> </w:t>
      </w:r>
    </w:p>
    <w:p w:rsidR="002E3DFE" w:rsidRPr="001B43C5" w:rsidRDefault="002E3DFE" w:rsidP="002E3DFE">
      <w:pPr>
        <w:numPr>
          <w:ilvl w:val="0"/>
          <w:numId w:val="47"/>
        </w:numPr>
        <w:spacing w:after="200" w:line="276" w:lineRule="auto"/>
        <w:contextualSpacing/>
        <w:jc w:val="both"/>
        <w:rPr>
          <w:i/>
        </w:rPr>
      </w:pPr>
      <w:r w:rsidRPr="001B43C5">
        <w:rPr>
          <w:i/>
        </w:rPr>
        <w:t xml:space="preserve">освоение доступных способов изучения природы (наблюдение, измерение, опыт); </w:t>
      </w:r>
    </w:p>
    <w:p w:rsidR="002E3DFE" w:rsidRPr="001B43C5" w:rsidRDefault="002E3DFE" w:rsidP="002E3DFE">
      <w:pPr>
        <w:numPr>
          <w:ilvl w:val="0"/>
          <w:numId w:val="47"/>
        </w:numPr>
        <w:spacing w:after="200" w:line="276" w:lineRule="auto"/>
        <w:contextualSpacing/>
        <w:jc w:val="both"/>
        <w:rPr>
          <w:i/>
        </w:rPr>
      </w:pPr>
      <w:r w:rsidRPr="001B43C5">
        <w:rPr>
          <w:i/>
        </w:rPr>
        <w:t xml:space="preserve">овладение логическими действиями сравнения, анализа, синтеза, установления аналогий и причинно- следственных связей, построения рассуждений; </w:t>
      </w:r>
    </w:p>
    <w:p w:rsidR="002E3DFE" w:rsidRPr="001B43C5" w:rsidRDefault="002E3DFE" w:rsidP="002E3DFE">
      <w:pPr>
        <w:numPr>
          <w:ilvl w:val="0"/>
          <w:numId w:val="47"/>
        </w:numPr>
        <w:spacing w:after="160" w:line="256" w:lineRule="auto"/>
        <w:contextualSpacing/>
        <w:rPr>
          <w:i/>
        </w:rPr>
      </w:pPr>
      <w:r w:rsidRPr="001B43C5">
        <w:rPr>
          <w:i/>
        </w:rPr>
        <w:t>использование знаково-символических сре</w:t>
      </w:r>
      <w:proofErr w:type="gramStart"/>
      <w:r w:rsidRPr="001B43C5">
        <w:rPr>
          <w:i/>
        </w:rPr>
        <w:t>дств пр</w:t>
      </w:r>
      <w:proofErr w:type="gramEnd"/>
      <w:r w:rsidRPr="001B43C5">
        <w:rPr>
          <w:i/>
        </w:rPr>
        <w:t>едставления информации для создания моделей изучаемых объектов и процессов;</w:t>
      </w:r>
    </w:p>
    <w:p w:rsidR="002E3DFE" w:rsidRPr="001B43C5" w:rsidRDefault="002E3DFE" w:rsidP="002E3DFE">
      <w:pPr>
        <w:numPr>
          <w:ilvl w:val="0"/>
          <w:numId w:val="47"/>
        </w:numPr>
        <w:spacing w:after="200" w:line="276" w:lineRule="auto"/>
        <w:contextualSpacing/>
        <w:jc w:val="both"/>
        <w:rPr>
          <w:i/>
        </w:rPr>
      </w:pPr>
      <w:r w:rsidRPr="001B43C5">
        <w:rPr>
          <w:i/>
        </w:rPr>
        <w:t>осознанно строить речевое высказывание в соответствии с задачами коммуникации;</w:t>
      </w:r>
    </w:p>
    <w:p w:rsidR="002E3DFE" w:rsidRPr="001B43C5" w:rsidRDefault="002E3DFE" w:rsidP="002E3DFE">
      <w:pPr>
        <w:numPr>
          <w:ilvl w:val="0"/>
          <w:numId w:val="47"/>
        </w:numPr>
        <w:spacing w:after="200" w:line="276" w:lineRule="auto"/>
        <w:contextualSpacing/>
        <w:jc w:val="both"/>
        <w:rPr>
          <w:i/>
        </w:rPr>
      </w:pPr>
      <w:r w:rsidRPr="001B43C5">
        <w:rPr>
          <w:i/>
        </w:rPr>
        <w:t xml:space="preserve">вычленять содержащиеся в тексте основные события; </w:t>
      </w:r>
    </w:p>
    <w:p w:rsidR="002E3DFE" w:rsidRPr="001B43C5" w:rsidRDefault="002E3DFE" w:rsidP="002E3DFE">
      <w:pPr>
        <w:numPr>
          <w:ilvl w:val="0"/>
          <w:numId w:val="47"/>
        </w:numPr>
        <w:spacing w:after="200" w:line="276" w:lineRule="auto"/>
        <w:contextualSpacing/>
        <w:jc w:val="both"/>
        <w:rPr>
          <w:i/>
        </w:rPr>
      </w:pPr>
      <w:r w:rsidRPr="001B43C5">
        <w:rPr>
          <w:i/>
        </w:rPr>
        <w:t xml:space="preserve">сравнивать между собой объекты, описанные в тексте, выделяя 2-3 </w:t>
      </w:r>
      <w:proofErr w:type="gramStart"/>
      <w:r w:rsidRPr="001B43C5">
        <w:rPr>
          <w:i/>
        </w:rPr>
        <w:t>существенных</w:t>
      </w:r>
      <w:proofErr w:type="gramEnd"/>
      <w:r w:rsidRPr="001B43C5">
        <w:rPr>
          <w:i/>
        </w:rPr>
        <w:t xml:space="preserve"> признака;</w:t>
      </w:r>
    </w:p>
    <w:p w:rsidR="002E3DFE" w:rsidRPr="001B43C5" w:rsidRDefault="002E3DFE" w:rsidP="002E3DFE">
      <w:pPr>
        <w:numPr>
          <w:ilvl w:val="0"/>
          <w:numId w:val="47"/>
        </w:numPr>
        <w:spacing w:after="200" w:line="276" w:lineRule="auto"/>
        <w:contextualSpacing/>
        <w:jc w:val="both"/>
        <w:rPr>
          <w:i/>
        </w:rPr>
      </w:pPr>
      <w:r w:rsidRPr="001B43C5">
        <w:rPr>
          <w:i/>
        </w:rPr>
        <w:t>проводить несложные наблюдения в окружающей среде и ставить опыты, используя простейшее лабораторное оборудование;</w:t>
      </w:r>
    </w:p>
    <w:p w:rsidR="002E3DFE" w:rsidRPr="001B43C5" w:rsidRDefault="002E3DFE" w:rsidP="002E3DFE">
      <w:pPr>
        <w:numPr>
          <w:ilvl w:val="0"/>
          <w:numId w:val="47"/>
        </w:numPr>
        <w:spacing w:after="200" w:line="276" w:lineRule="auto"/>
        <w:contextualSpacing/>
        <w:jc w:val="both"/>
        <w:rPr>
          <w:i/>
        </w:rPr>
      </w:pPr>
      <w:r w:rsidRPr="001B43C5">
        <w:rPr>
          <w:i/>
        </w:rPr>
        <w:t>создавать и преобразовывать модели и схемы для решения задач.</w:t>
      </w:r>
    </w:p>
    <w:p w:rsidR="002E3DFE" w:rsidRPr="001B43C5" w:rsidRDefault="002E3DFE" w:rsidP="002E3DFE">
      <w:pPr>
        <w:ind w:left="1428"/>
        <w:contextualSpacing/>
        <w:jc w:val="both"/>
        <w:rPr>
          <w:i/>
        </w:rPr>
      </w:pPr>
    </w:p>
    <w:p w:rsidR="002E3DFE" w:rsidRPr="001B43C5" w:rsidRDefault="002E3DFE" w:rsidP="002E3DFE">
      <w:pPr>
        <w:ind w:firstLine="708"/>
        <w:jc w:val="both"/>
      </w:pPr>
      <w:r w:rsidRPr="001B43C5">
        <w:t>Анализ результатов выполнения ВПР позволил выделить несколько «болевых» точек в подготовке выпускников начальной школы по выше рассмотренным учебным предметам.</w:t>
      </w:r>
    </w:p>
    <w:p w:rsidR="002E3DFE" w:rsidRPr="001B43C5" w:rsidRDefault="002E3DFE" w:rsidP="002E3DFE">
      <w:pPr>
        <w:ind w:firstLine="708"/>
        <w:jc w:val="both"/>
        <w:rPr>
          <w:u w:val="single"/>
        </w:rPr>
      </w:pPr>
      <w:r w:rsidRPr="001B43C5">
        <w:rPr>
          <w:u w:val="single"/>
        </w:rPr>
        <w:t>Предложения по устранению недостатков:</w:t>
      </w:r>
    </w:p>
    <w:p w:rsidR="002E3DFE" w:rsidRPr="001B43C5" w:rsidRDefault="002E3DFE" w:rsidP="002E3DFE">
      <w:pPr>
        <w:jc w:val="both"/>
      </w:pPr>
      <w:r w:rsidRPr="001B43C5">
        <w:t>На уроках русского языка необходимо:</w:t>
      </w:r>
    </w:p>
    <w:p w:rsidR="002E3DFE" w:rsidRPr="001B43C5" w:rsidRDefault="002E3DFE" w:rsidP="002E3DFE">
      <w:pPr>
        <w:numPr>
          <w:ilvl w:val="0"/>
          <w:numId w:val="31"/>
        </w:numPr>
        <w:spacing w:after="200" w:line="276" w:lineRule="auto"/>
        <w:contextualSpacing/>
        <w:jc w:val="both"/>
      </w:pPr>
      <w:r w:rsidRPr="001B43C5">
        <w:t xml:space="preserve">для анализа важно отбирать тексты разных стилей, родов и жанров; </w:t>
      </w:r>
    </w:p>
    <w:p w:rsidR="002E3DFE" w:rsidRPr="001B43C5" w:rsidRDefault="002E3DFE" w:rsidP="002E3DFE">
      <w:pPr>
        <w:numPr>
          <w:ilvl w:val="0"/>
          <w:numId w:val="31"/>
        </w:numPr>
        <w:spacing w:after="200" w:line="276" w:lineRule="auto"/>
        <w:contextualSpacing/>
        <w:jc w:val="both"/>
      </w:pPr>
      <w:r w:rsidRPr="001B43C5">
        <w:t xml:space="preserve">особое внимание следует обратить на работу с информационными текстами; </w:t>
      </w:r>
    </w:p>
    <w:p w:rsidR="002E3DFE" w:rsidRPr="001B43C5" w:rsidRDefault="002E3DFE" w:rsidP="002E3DFE">
      <w:pPr>
        <w:numPr>
          <w:ilvl w:val="0"/>
          <w:numId w:val="31"/>
        </w:numPr>
        <w:spacing w:after="200" w:line="276" w:lineRule="auto"/>
        <w:contextualSpacing/>
        <w:jc w:val="both"/>
      </w:pPr>
      <w:r w:rsidRPr="001B43C5">
        <w:t xml:space="preserve"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п.; </w:t>
      </w:r>
    </w:p>
    <w:p w:rsidR="002E3DFE" w:rsidRPr="001B43C5" w:rsidRDefault="002E3DFE" w:rsidP="002E3DFE">
      <w:pPr>
        <w:numPr>
          <w:ilvl w:val="0"/>
          <w:numId w:val="31"/>
        </w:numPr>
        <w:spacing w:after="200" w:line="276" w:lineRule="auto"/>
        <w:contextualSpacing/>
        <w:jc w:val="both"/>
      </w:pPr>
      <w:r w:rsidRPr="001B43C5">
        <w:t xml:space="preserve">формировать умения находить, обрабатывать и оценивать информацию текста; </w:t>
      </w:r>
    </w:p>
    <w:p w:rsidR="002E3DFE" w:rsidRPr="001B43C5" w:rsidRDefault="002E3DFE" w:rsidP="002E3DFE">
      <w:pPr>
        <w:numPr>
          <w:ilvl w:val="0"/>
          <w:numId w:val="31"/>
        </w:numPr>
        <w:spacing w:after="200" w:line="276" w:lineRule="auto"/>
        <w:contextualSpacing/>
        <w:jc w:val="both"/>
      </w:pPr>
      <w:r w:rsidRPr="001B43C5">
        <w:lastRenderedPageBreak/>
        <w:t>организовать работу по формированию умения извлекать информацию из текстов для различных целей;</w:t>
      </w:r>
    </w:p>
    <w:p w:rsidR="002E3DFE" w:rsidRPr="001B43C5" w:rsidRDefault="002E3DFE" w:rsidP="002E3DFE">
      <w:pPr>
        <w:numPr>
          <w:ilvl w:val="0"/>
          <w:numId w:val="31"/>
        </w:numPr>
        <w:spacing w:after="200" w:line="276" w:lineRule="auto"/>
        <w:contextualSpacing/>
        <w:jc w:val="both"/>
      </w:pPr>
      <w:r w:rsidRPr="001B43C5">
        <w:t xml:space="preserve">усилить работу, направленную на формирование умений анализировать текстовые задачи, используя схемы, таблицы. </w:t>
      </w:r>
    </w:p>
    <w:p w:rsidR="002E3DFE" w:rsidRPr="001B43C5" w:rsidRDefault="002E3DFE" w:rsidP="002E3DFE">
      <w:pPr>
        <w:jc w:val="both"/>
      </w:pPr>
      <w:r w:rsidRPr="001B43C5">
        <w:t>На уроках математики необходимо:</w:t>
      </w:r>
    </w:p>
    <w:p w:rsidR="002E3DFE" w:rsidRPr="001B43C5" w:rsidRDefault="002E3DFE" w:rsidP="002E3DFE">
      <w:pPr>
        <w:numPr>
          <w:ilvl w:val="0"/>
          <w:numId w:val="31"/>
        </w:numPr>
        <w:spacing w:after="200" w:line="276" w:lineRule="auto"/>
        <w:contextualSpacing/>
        <w:jc w:val="both"/>
      </w:pPr>
      <w:r w:rsidRPr="001B43C5">
        <w:t xml:space="preserve">взять на особый контроль формирование умений решать задачи, связанные с исследованием и распознаванием геометрических фигур; </w:t>
      </w:r>
    </w:p>
    <w:p w:rsidR="002E3DFE" w:rsidRPr="001B43C5" w:rsidRDefault="002E3DFE" w:rsidP="002E3DFE">
      <w:pPr>
        <w:numPr>
          <w:ilvl w:val="0"/>
          <w:numId w:val="31"/>
        </w:numPr>
        <w:spacing w:after="200" w:line="276" w:lineRule="auto"/>
        <w:contextualSpacing/>
        <w:jc w:val="both"/>
      </w:pPr>
      <w:r w:rsidRPr="001B43C5">
        <w:t xml:space="preserve">обратить особое внимание на формирование умения по решению задач с основами логического и алгоритмического мышления; </w:t>
      </w:r>
    </w:p>
    <w:p w:rsidR="002E3DFE" w:rsidRPr="001B43C5" w:rsidRDefault="002E3DFE" w:rsidP="002E3DFE">
      <w:pPr>
        <w:numPr>
          <w:ilvl w:val="0"/>
          <w:numId w:val="31"/>
        </w:numPr>
        <w:spacing w:after="200" w:line="276" w:lineRule="auto"/>
        <w:contextualSpacing/>
        <w:jc w:val="both"/>
      </w:pPr>
      <w:r w:rsidRPr="001B43C5">
        <w:t>включить в планирование внеурочной деятельности задачи на развитие логического и алгоритмического мышления, геометрические задачи.</w:t>
      </w:r>
    </w:p>
    <w:p w:rsidR="002E3DFE" w:rsidRPr="001B43C5" w:rsidRDefault="002E3DFE" w:rsidP="002E3DFE">
      <w:pPr>
        <w:jc w:val="both"/>
      </w:pPr>
      <w:r w:rsidRPr="001B43C5">
        <w:t>На уроках окружающего мира необходимо:</w:t>
      </w:r>
    </w:p>
    <w:p w:rsidR="002E3DFE" w:rsidRPr="001B43C5" w:rsidRDefault="002E3DFE" w:rsidP="002E3DFE">
      <w:pPr>
        <w:numPr>
          <w:ilvl w:val="0"/>
          <w:numId w:val="30"/>
        </w:numPr>
        <w:spacing w:after="200" w:line="276" w:lineRule="auto"/>
        <w:contextualSpacing/>
        <w:jc w:val="both"/>
      </w:pPr>
      <w:r w:rsidRPr="001B43C5">
        <w:t xml:space="preserve">развивать умение владеть широким арсеналом приемов рассуждений; </w:t>
      </w:r>
    </w:p>
    <w:p w:rsidR="002E3DFE" w:rsidRPr="001B43C5" w:rsidRDefault="002E3DFE" w:rsidP="002E3DFE">
      <w:pPr>
        <w:numPr>
          <w:ilvl w:val="0"/>
          <w:numId w:val="30"/>
        </w:numPr>
        <w:spacing w:after="200" w:line="276" w:lineRule="auto"/>
        <w:contextualSpacing/>
        <w:jc w:val="both"/>
      </w:pPr>
      <w:r w:rsidRPr="001B43C5">
        <w:t xml:space="preserve">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2E3DFE" w:rsidRPr="001B43C5" w:rsidRDefault="002E3DFE" w:rsidP="002E3DFE">
      <w:pPr>
        <w:numPr>
          <w:ilvl w:val="0"/>
          <w:numId w:val="30"/>
        </w:numPr>
        <w:spacing w:after="200" w:line="276" w:lineRule="auto"/>
        <w:contextualSpacing/>
        <w:jc w:val="both"/>
      </w:pPr>
      <w:r w:rsidRPr="001B43C5">
        <w:t>применять иллюстрацию учебника как источник знаний, раскрывать содержание иллюстрации.</w:t>
      </w:r>
    </w:p>
    <w:p w:rsidR="002E3DFE" w:rsidRPr="001B43C5" w:rsidRDefault="002E3DFE" w:rsidP="002E3DFE">
      <w:pPr>
        <w:shd w:val="clear" w:color="auto" w:fill="FFFFFF"/>
        <w:spacing w:after="150"/>
        <w:ind w:left="550"/>
        <w:rPr>
          <w:b/>
          <w:bCs/>
          <w:color w:val="000000"/>
        </w:rPr>
      </w:pPr>
    </w:p>
    <w:p w:rsidR="002E3DFE" w:rsidRPr="001B43C5" w:rsidRDefault="002E3DFE" w:rsidP="002E3DFE">
      <w:pPr>
        <w:shd w:val="clear" w:color="auto" w:fill="FFFFFF"/>
        <w:spacing w:after="150"/>
        <w:ind w:left="550"/>
        <w:rPr>
          <w:color w:val="000000"/>
        </w:rPr>
      </w:pPr>
      <w:r w:rsidRPr="001B43C5">
        <w:rPr>
          <w:b/>
          <w:bCs/>
          <w:color w:val="000000"/>
        </w:rPr>
        <w:t>Планируемые мероприятия по совершенствованию умений и повышению результативности работы:</w:t>
      </w:r>
    </w:p>
    <w:p w:rsidR="002E3DFE" w:rsidRPr="001B43C5" w:rsidRDefault="002E3DFE" w:rsidP="002E3DFE">
      <w:pPr>
        <w:shd w:val="clear" w:color="auto" w:fill="FFFFFF"/>
        <w:spacing w:after="150"/>
        <w:ind w:left="550"/>
        <w:jc w:val="both"/>
        <w:rPr>
          <w:color w:val="000000"/>
        </w:rPr>
      </w:pPr>
      <w:r w:rsidRPr="001B43C5">
        <w:rPr>
          <w:color w:val="000000"/>
        </w:rPr>
        <w:t>- рассмотреть и провести детальный анализ количественных и качественных результатов ВПР на заседании ШМО учителей начальных классов;</w:t>
      </w:r>
    </w:p>
    <w:p w:rsidR="002E3DFE" w:rsidRPr="001B43C5" w:rsidRDefault="002E3DFE" w:rsidP="002E3DFE">
      <w:pPr>
        <w:shd w:val="clear" w:color="auto" w:fill="FFFFFF"/>
        <w:spacing w:after="150"/>
        <w:ind w:left="550"/>
        <w:jc w:val="both"/>
        <w:rPr>
          <w:color w:val="000000"/>
        </w:rPr>
      </w:pPr>
      <w:r w:rsidRPr="001B43C5">
        <w:rPr>
          <w:color w:val="000000"/>
        </w:rPr>
        <w:t>- учителям использовать результаты анализа для совершенствования методики преподавания русского языка, математики, окружающего мира в начальных классах;</w:t>
      </w:r>
    </w:p>
    <w:p w:rsidR="002E3DFE" w:rsidRPr="001B43C5" w:rsidRDefault="002E3DFE" w:rsidP="002E3DFE">
      <w:pPr>
        <w:shd w:val="clear" w:color="auto" w:fill="FFFFFF"/>
        <w:spacing w:after="150"/>
        <w:ind w:left="550"/>
        <w:jc w:val="both"/>
        <w:rPr>
          <w:color w:val="000000"/>
        </w:rPr>
      </w:pPr>
      <w:r w:rsidRPr="001B43C5">
        <w:rPr>
          <w:color w:val="000000"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:rsidR="002E3DFE" w:rsidRPr="001B43C5" w:rsidRDefault="002E3DFE" w:rsidP="002E3DFE">
      <w:pPr>
        <w:shd w:val="clear" w:color="auto" w:fill="FFFFFF"/>
        <w:spacing w:after="150"/>
        <w:ind w:left="550"/>
        <w:jc w:val="both"/>
        <w:rPr>
          <w:color w:val="000000"/>
        </w:rPr>
      </w:pPr>
    </w:p>
    <w:p w:rsidR="002E3DFE" w:rsidRPr="001B43C5" w:rsidRDefault="002E3DFE" w:rsidP="002E3DFE">
      <w:pPr>
        <w:ind w:left="360" w:firstLine="348"/>
        <w:jc w:val="both"/>
      </w:pPr>
      <w:r w:rsidRPr="001B43C5">
        <w:rPr>
          <w:b/>
        </w:rPr>
        <w:t>Вывод:</w:t>
      </w:r>
      <w:r w:rsidRPr="001B43C5">
        <w:t xml:space="preserve"> анализируя результаты ВПР, видно, что обучающиеся 4-х классов МАОУ СОШ «Диалог» по ряду заданий показали результат выше, чем в среднем по городу Новосибирск в Центральном округе и примерно на одном уровне по сравнению с НСО. Мониторинг по проверке уровня </w:t>
      </w:r>
      <w:proofErr w:type="spellStart"/>
      <w:r w:rsidRPr="001B43C5">
        <w:t>сформированности</w:t>
      </w:r>
      <w:proofErr w:type="spellEnd"/>
      <w:r w:rsidRPr="001B43C5">
        <w:t xml:space="preserve"> УУД показал, что труднее всего детям даются задания, где необходимо установить причинно-следственные связи, строить </w:t>
      </w:r>
      <w:proofErr w:type="gramStart"/>
      <w:r w:rsidRPr="001B43C5">
        <w:t>логическое рассуждение</w:t>
      </w:r>
      <w:proofErr w:type="gramEnd"/>
      <w:r w:rsidRPr="001B43C5">
        <w:t xml:space="preserve">, делать выводы. Учителям МО необходимо продолжить работу в этом направлении и проводить </w:t>
      </w:r>
      <w:proofErr w:type="spellStart"/>
      <w:r w:rsidRPr="001B43C5">
        <w:t>срезовый</w:t>
      </w:r>
      <w:proofErr w:type="spellEnd"/>
      <w:r w:rsidRPr="001B43C5">
        <w:t xml:space="preserve"> контроль на протяжении всего начального обучения.</w:t>
      </w:r>
    </w:p>
    <w:p w:rsidR="002E3DFE" w:rsidRPr="001B43C5" w:rsidRDefault="002E3DFE" w:rsidP="002E3DFE">
      <w:pPr>
        <w:ind w:left="360" w:firstLine="348"/>
        <w:jc w:val="both"/>
      </w:pPr>
    </w:p>
    <w:p w:rsidR="002E3DFE" w:rsidRPr="001B43C5" w:rsidRDefault="002E3DFE" w:rsidP="002E3DFE">
      <w:pPr>
        <w:jc w:val="both"/>
        <w:rPr>
          <w:rFonts w:eastAsia="Calibri"/>
          <w:lang w:eastAsia="en-US"/>
        </w:rPr>
      </w:pPr>
      <w:proofErr w:type="gramStart"/>
      <w:r w:rsidRPr="001B43C5">
        <w:rPr>
          <w:rFonts w:eastAsia="Calibri"/>
          <w:lang w:eastAsia="en-US"/>
        </w:rPr>
        <w:t>Всероссийские проверочные работы качества знаний были проведены по русскому языку, математике, биологии, истории в 5 классах; по русскому языку, математике,  географии, обществознанию, биологии в 6 классах; по математике, русскому языку, истории, обществознанию в 7х классах.</w:t>
      </w:r>
      <w:proofErr w:type="gramEnd"/>
    </w:p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Результаты мониторинга представлены в таблице в анализе методических объединений.</w:t>
      </w:r>
    </w:p>
    <w:p w:rsidR="002E3DFE" w:rsidRPr="001B43C5" w:rsidRDefault="002E3DFE" w:rsidP="002E3DFE">
      <w:pPr>
        <w:spacing w:after="200"/>
        <w:ind w:firstLine="708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Данные результаты показывают более высокий уровень знаний учащихся по русскому языку, что соответствует филологической направленности содержания образования школы.</w:t>
      </w:r>
    </w:p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lastRenderedPageBreak/>
        <w:t xml:space="preserve">Результаты мониторинга </w:t>
      </w:r>
      <w:proofErr w:type="spellStart"/>
      <w:r w:rsidRPr="001B43C5">
        <w:rPr>
          <w:rFonts w:eastAsia="Calibri"/>
          <w:lang w:eastAsia="en-US"/>
        </w:rPr>
        <w:t>метапредметных</w:t>
      </w:r>
      <w:proofErr w:type="spellEnd"/>
      <w:r w:rsidRPr="001B43C5">
        <w:rPr>
          <w:rFonts w:eastAsia="Calibri"/>
          <w:lang w:eastAsia="en-US"/>
        </w:rPr>
        <w:t xml:space="preserve"> знаний 5х,6х,7х, 8го классов представлены в таблице</w:t>
      </w:r>
    </w:p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</w:p>
    <w:tbl>
      <w:tblPr>
        <w:tblStyle w:val="af"/>
        <w:tblW w:w="9704" w:type="dxa"/>
        <w:tblInd w:w="108" w:type="dxa"/>
        <w:tblLook w:val="04A0"/>
      </w:tblPr>
      <w:tblGrid>
        <w:gridCol w:w="1682"/>
        <w:gridCol w:w="2307"/>
        <w:gridCol w:w="2307"/>
        <w:gridCol w:w="3408"/>
      </w:tblGrid>
      <w:tr w:rsidR="002E3DFE" w:rsidRPr="001B43C5" w:rsidTr="00727C71">
        <w:trPr>
          <w:trHeight w:val="536"/>
        </w:trPr>
        <w:tc>
          <w:tcPr>
            <w:tcW w:w="1682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класс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Классный руководитель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55% - 100%</w:t>
            </w:r>
          </w:p>
        </w:tc>
        <w:tc>
          <w:tcPr>
            <w:tcW w:w="3408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Менее 55%</w:t>
            </w:r>
          </w:p>
        </w:tc>
      </w:tr>
      <w:tr w:rsidR="002E3DFE" w:rsidRPr="001B43C5" w:rsidTr="00727C71">
        <w:trPr>
          <w:trHeight w:val="261"/>
        </w:trPr>
        <w:tc>
          <w:tcPr>
            <w:tcW w:w="1682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5а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Каленский</w:t>
            </w:r>
            <w:proofErr w:type="spellEnd"/>
            <w:r w:rsidRPr="001B43C5">
              <w:rPr>
                <w:rFonts w:eastAsia="Calibri"/>
              </w:rPr>
              <w:t xml:space="preserve"> В.В.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87,5</w:t>
            </w:r>
          </w:p>
        </w:tc>
        <w:tc>
          <w:tcPr>
            <w:tcW w:w="3408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12,5</w:t>
            </w:r>
          </w:p>
        </w:tc>
      </w:tr>
      <w:tr w:rsidR="002E3DFE" w:rsidRPr="001B43C5" w:rsidTr="00727C71">
        <w:trPr>
          <w:trHeight w:val="261"/>
        </w:trPr>
        <w:tc>
          <w:tcPr>
            <w:tcW w:w="1682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5б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Мочалова Н.Ю.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78,7</w:t>
            </w:r>
          </w:p>
        </w:tc>
        <w:tc>
          <w:tcPr>
            <w:tcW w:w="3408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21,3</w:t>
            </w:r>
          </w:p>
        </w:tc>
      </w:tr>
      <w:tr w:rsidR="002E3DFE" w:rsidRPr="001B43C5" w:rsidTr="00727C71">
        <w:trPr>
          <w:trHeight w:val="261"/>
        </w:trPr>
        <w:tc>
          <w:tcPr>
            <w:tcW w:w="1682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6а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Лапезина</w:t>
            </w:r>
            <w:proofErr w:type="spellEnd"/>
            <w:r w:rsidRPr="001B43C5">
              <w:rPr>
                <w:rFonts w:eastAsia="Calibri"/>
              </w:rPr>
              <w:t xml:space="preserve"> А.С.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70,5</w:t>
            </w:r>
          </w:p>
        </w:tc>
        <w:tc>
          <w:tcPr>
            <w:tcW w:w="3408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29,5</w:t>
            </w:r>
          </w:p>
        </w:tc>
      </w:tr>
      <w:tr w:rsidR="002E3DFE" w:rsidRPr="001B43C5" w:rsidTr="00727C71">
        <w:trPr>
          <w:trHeight w:val="261"/>
        </w:trPr>
        <w:tc>
          <w:tcPr>
            <w:tcW w:w="1682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6б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Сюсина</w:t>
            </w:r>
            <w:proofErr w:type="spellEnd"/>
            <w:r w:rsidRPr="001B43C5">
              <w:rPr>
                <w:rFonts w:eastAsia="Calibri"/>
              </w:rPr>
              <w:t xml:space="preserve"> Л.И.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71,8</w:t>
            </w:r>
          </w:p>
        </w:tc>
        <w:tc>
          <w:tcPr>
            <w:tcW w:w="3408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28,2</w:t>
            </w:r>
          </w:p>
        </w:tc>
      </w:tr>
      <w:tr w:rsidR="002E3DFE" w:rsidRPr="001B43C5" w:rsidTr="00727C71">
        <w:trPr>
          <w:trHeight w:val="261"/>
        </w:trPr>
        <w:tc>
          <w:tcPr>
            <w:tcW w:w="1682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7а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Демидова И.А.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72,6</w:t>
            </w:r>
          </w:p>
        </w:tc>
        <w:tc>
          <w:tcPr>
            <w:tcW w:w="3408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27,4</w:t>
            </w:r>
          </w:p>
        </w:tc>
      </w:tr>
      <w:tr w:rsidR="002E3DFE" w:rsidRPr="001B43C5" w:rsidTr="00727C71">
        <w:trPr>
          <w:trHeight w:val="261"/>
        </w:trPr>
        <w:tc>
          <w:tcPr>
            <w:tcW w:w="1682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7б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Баланова</w:t>
            </w:r>
            <w:proofErr w:type="spellEnd"/>
            <w:r w:rsidRPr="001B43C5">
              <w:rPr>
                <w:rFonts w:eastAsia="Calibri"/>
              </w:rPr>
              <w:t xml:space="preserve"> Н.А.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80</w:t>
            </w:r>
          </w:p>
        </w:tc>
        <w:tc>
          <w:tcPr>
            <w:tcW w:w="3408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20</w:t>
            </w:r>
          </w:p>
        </w:tc>
      </w:tr>
      <w:tr w:rsidR="002E3DFE" w:rsidRPr="001B43C5" w:rsidTr="00727C71">
        <w:trPr>
          <w:trHeight w:val="275"/>
        </w:trPr>
        <w:tc>
          <w:tcPr>
            <w:tcW w:w="1682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8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proofErr w:type="spellStart"/>
            <w:r w:rsidRPr="001B43C5">
              <w:rPr>
                <w:rFonts w:eastAsia="Calibri"/>
              </w:rPr>
              <w:t>Ошестюк</w:t>
            </w:r>
            <w:proofErr w:type="spellEnd"/>
            <w:r w:rsidRPr="001B43C5">
              <w:rPr>
                <w:rFonts w:eastAsia="Calibri"/>
              </w:rPr>
              <w:t xml:space="preserve"> Е.А.</w:t>
            </w:r>
          </w:p>
        </w:tc>
        <w:tc>
          <w:tcPr>
            <w:tcW w:w="2307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78, 4</w:t>
            </w:r>
          </w:p>
        </w:tc>
        <w:tc>
          <w:tcPr>
            <w:tcW w:w="3408" w:type="dxa"/>
          </w:tcPr>
          <w:p w:rsidR="002E3DFE" w:rsidRPr="001B43C5" w:rsidRDefault="002E3DFE" w:rsidP="00727C71">
            <w:pPr>
              <w:jc w:val="both"/>
              <w:rPr>
                <w:rFonts w:eastAsia="Calibri"/>
              </w:rPr>
            </w:pPr>
            <w:r w:rsidRPr="001B43C5">
              <w:rPr>
                <w:rFonts w:eastAsia="Calibri"/>
              </w:rPr>
              <w:t>22,6</w:t>
            </w:r>
          </w:p>
        </w:tc>
      </w:tr>
    </w:tbl>
    <w:p w:rsidR="002E3DFE" w:rsidRPr="001B43C5" w:rsidRDefault="002E3DFE" w:rsidP="002E3DFE">
      <w:pPr>
        <w:spacing w:after="200"/>
        <w:jc w:val="both"/>
        <w:rPr>
          <w:rFonts w:eastAsia="Calibri"/>
          <w:lang w:eastAsia="en-US"/>
        </w:rPr>
      </w:pPr>
    </w:p>
    <w:p w:rsidR="002E3DFE" w:rsidRPr="001B43C5" w:rsidRDefault="002E3DFE" w:rsidP="002E3DFE">
      <w:pPr>
        <w:spacing w:after="200"/>
        <w:jc w:val="both"/>
        <w:rPr>
          <w:rFonts w:eastAsia="Calibri"/>
          <w:highlight w:val="yellow"/>
          <w:lang w:eastAsia="en-US"/>
        </w:rPr>
      </w:pPr>
      <w:r w:rsidRPr="001B43C5">
        <w:rPr>
          <w:rFonts w:eastAsia="Calibri"/>
          <w:lang w:eastAsia="en-US"/>
        </w:rPr>
        <w:t xml:space="preserve"> </w:t>
      </w:r>
      <w:r w:rsidRPr="001B43C5">
        <w:rPr>
          <w:rFonts w:eastAsia="Calibri"/>
          <w:lang w:eastAsia="en-US"/>
        </w:rPr>
        <w:tab/>
        <w:t xml:space="preserve">Из таблицы видно, что не все учащиеся смогли успешно справиться с представленными заданиями. Особую трудность вызывает у школьников умение работать с текстом, на что следует </w:t>
      </w:r>
      <w:proofErr w:type="gramStart"/>
      <w:r w:rsidRPr="001B43C5">
        <w:rPr>
          <w:rFonts w:eastAsia="Calibri"/>
          <w:lang w:eastAsia="en-US"/>
        </w:rPr>
        <w:t>обратить особое внимание учителям</w:t>
      </w:r>
      <w:proofErr w:type="gramEnd"/>
      <w:r w:rsidRPr="001B43C5">
        <w:rPr>
          <w:rFonts w:eastAsia="Calibri"/>
          <w:lang w:eastAsia="en-US"/>
        </w:rPr>
        <w:t xml:space="preserve"> - предметникам и администрации школы.</w:t>
      </w:r>
    </w:p>
    <w:p w:rsidR="002E3DFE" w:rsidRPr="001B43C5" w:rsidRDefault="002E3DFE" w:rsidP="002E3DFE">
      <w:pPr>
        <w:spacing w:after="200"/>
        <w:jc w:val="both"/>
        <w:rPr>
          <w:rFonts w:eastAsia="Calibri"/>
          <w:b/>
          <w:lang w:eastAsia="en-US"/>
        </w:rPr>
      </w:pPr>
      <w:r w:rsidRPr="001B43C5">
        <w:rPr>
          <w:rFonts w:eastAsia="Calibri"/>
          <w:b/>
          <w:lang w:eastAsia="en-US"/>
        </w:rPr>
        <w:t>Педагогические советы по организации учебной работы в прошедшем учебном году:</w:t>
      </w:r>
    </w:p>
    <w:p w:rsidR="002E3DFE" w:rsidRPr="001B43C5" w:rsidRDefault="002E3DFE" w:rsidP="002E3DFE">
      <w:pPr>
        <w:jc w:val="both"/>
      </w:pPr>
      <w:r w:rsidRPr="001B43C5">
        <w:t>Было проведено 6 педагогических советов:</w:t>
      </w:r>
    </w:p>
    <w:p w:rsidR="002E3DFE" w:rsidRPr="001B43C5" w:rsidRDefault="002E3DFE" w:rsidP="002E3DFE">
      <w:pPr>
        <w:jc w:val="both"/>
        <w:rPr>
          <w:b/>
        </w:rPr>
      </w:pPr>
    </w:p>
    <w:p w:rsidR="002E3DFE" w:rsidRPr="001B43C5" w:rsidRDefault="002E3DFE" w:rsidP="002E3DFE">
      <w:pPr>
        <w:numPr>
          <w:ilvl w:val="0"/>
          <w:numId w:val="41"/>
        </w:numPr>
        <w:spacing w:after="200" w:line="276" w:lineRule="auto"/>
        <w:jc w:val="both"/>
      </w:pPr>
      <w:r w:rsidRPr="001B43C5">
        <w:t>Анализ работы школы и утверждение плана работы на 2018 – 2019 учебный год.</w:t>
      </w:r>
    </w:p>
    <w:p w:rsidR="002E3DFE" w:rsidRPr="001B43C5" w:rsidRDefault="002E3DFE" w:rsidP="002E3DFE">
      <w:pPr>
        <w:numPr>
          <w:ilvl w:val="0"/>
          <w:numId w:val="41"/>
        </w:numPr>
        <w:spacing w:after="200" w:line="276" w:lineRule="auto"/>
        <w:jc w:val="both"/>
      </w:pPr>
      <w:r w:rsidRPr="001B43C5">
        <w:t>Профессиональный стандарт педагога – вызовы времени и ключевые компетентности учителя.</w:t>
      </w:r>
    </w:p>
    <w:p w:rsidR="002E3DFE" w:rsidRPr="001B43C5" w:rsidRDefault="002E3DFE" w:rsidP="002E3DFE">
      <w:pPr>
        <w:numPr>
          <w:ilvl w:val="0"/>
          <w:numId w:val="41"/>
        </w:numPr>
        <w:spacing w:after="200" w:line="276" w:lineRule="auto"/>
        <w:jc w:val="both"/>
      </w:pPr>
      <w:r w:rsidRPr="001B43C5">
        <w:t>Организация  выпускных и переводных экзаменов. О допуске 9, 11 классов к выпускным экзаменам.</w:t>
      </w:r>
    </w:p>
    <w:p w:rsidR="002E3DFE" w:rsidRPr="001B43C5" w:rsidRDefault="002E3DFE" w:rsidP="002E3DFE">
      <w:pPr>
        <w:numPr>
          <w:ilvl w:val="0"/>
          <w:numId w:val="41"/>
        </w:numPr>
        <w:spacing w:after="200" w:line="276" w:lineRule="auto"/>
        <w:jc w:val="both"/>
      </w:pPr>
      <w:r w:rsidRPr="001B43C5">
        <w:t>О допуске к переводным экзаменам 5-7 классов.</w:t>
      </w:r>
    </w:p>
    <w:p w:rsidR="002E3DFE" w:rsidRPr="001B43C5" w:rsidRDefault="002E3DFE" w:rsidP="002E3DFE">
      <w:pPr>
        <w:numPr>
          <w:ilvl w:val="0"/>
          <w:numId w:val="41"/>
        </w:numPr>
        <w:spacing w:after="200" w:line="276" w:lineRule="auto"/>
        <w:jc w:val="both"/>
      </w:pPr>
      <w:r w:rsidRPr="001B43C5">
        <w:t>О допуске к переводным экзаменам 8,10 классов.</w:t>
      </w:r>
    </w:p>
    <w:p w:rsidR="002E3DFE" w:rsidRPr="001B43C5" w:rsidRDefault="002E3DFE" w:rsidP="002E3DFE">
      <w:pPr>
        <w:numPr>
          <w:ilvl w:val="0"/>
          <w:numId w:val="41"/>
        </w:numPr>
        <w:spacing w:after="200" w:line="276" w:lineRule="auto"/>
        <w:jc w:val="both"/>
      </w:pPr>
      <w:r w:rsidRPr="001B43C5">
        <w:t>Об итогах выпускных и переводных экзаменов. О переводе в следующий класс.</w:t>
      </w:r>
    </w:p>
    <w:p w:rsidR="002E3DFE" w:rsidRPr="001B43C5" w:rsidRDefault="002E3DFE" w:rsidP="002E3DFE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1B43C5">
        <w:rPr>
          <w:rFonts w:eastAsia="Calibri"/>
          <w:b/>
          <w:lang w:eastAsia="en-US"/>
        </w:rPr>
        <w:t>Переводные экзамены</w:t>
      </w:r>
    </w:p>
    <w:p w:rsidR="002E3DFE" w:rsidRPr="001B43C5" w:rsidRDefault="002E3DFE" w:rsidP="002E3DFE">
      <w:pPr>
        <w:ind w:firstLine="708"/>
        <w:jc w:val="both"/>
      </w:pPr>
      <w:r w:rsidRPr="001B43C5">
        <w:t>Результатами  учебной работы служат показатели переводных и выпускных экзаменов, которые в нашей школе проводятся с 5 по 11 классы, на основании Устава школы и Положения о промежуточной аттестации. В 5-8,10 классах формой промежуточной аттестации являются переводные экзамены.</w:t>
      </w:r>
    </w:p>
    <w:p w:rsidR="002E3DFE" w:rsidRPr="001B43C5" w:rsidRDefault="002E3DFE" w:rsidP="002E3DFE">
      <w:pPr>
        <w:ind w:firstLine="480"/>
        <w:jc w:val="both"/>
      </w:pPr>
      <w:r w:rsidRPr="001B43C5">
        <w:t xml:space="preserve">Переводные экзамены в 5-7,  8,10 классах проводились в соответствии с Уставом школы и решением педагогического совета школы от 21.05 2018 года с 3 по 8 июня и с 10 </w:t>
      </w:r>
      <w:proofErr w:type="gramStart"/>
      <w:r w:rsidRPr="001B43C5">
        <w:t>по</w:t>
      </w:r>
      <w:proofErr w:type="gramEnd"/>
      <w:r w:rsidRPr="001B43C5">
        <w:t xml:space="preserve"> 15 июня соответственно.</w:t>
      </w:r>
    </w:p>
    <w:p w:rsidR="002E3DFE" w:rsidRPr="001B43C5" w:rsidRDefault="002E3DFE" w:rsidP="002E3DFE">
      <w:pPr>
        <w:ind w:firstLine="480"/>
        <w:jc w:val="both"/>
      </w:pPr>
      <w:r w:rsidRPr="001B43C5">
        <w:t>В 5 классе проведены письменные экзамены по математике и русскому языку, устный экзамен по английскому языку. В 6-8, 10 классах, кроме данных предметов, были проведены экзамены по выбору:</w:t>
      </w:r>
    </w:p>
    <w:p w:rsidR="002E3DFE" w:rsidRPr="001B43C5" w:rsidRDefault="002E3DFE" w:rsidP="002E3DFE">
      <w:pPr>
        <w:ind w:firstLine="480"/>
        <w:jc w:val="both"/>
      </w:pPr>
      <w:r w:rsidRPr="001B43C5">
        <w:t xml:space="preserve">В 6х классах – история России, в 7 классе – география, 8-х классах – химия, 10 классе </w:t>
      </w:r>
      <w:proofErr w:type="gramStart"/>
      <w:r w:rsidRPr="001B43C5">
        <w:t>–и</w:t>
      </w:r>
      <w:proofErr w:type="gramEnd"/>
      <w:r w:rsidRPr="001B43C5">
        <w:t>стория, литература,   информатика, химия.</w:t>
      </w:r>
    </w:p>
    <w:p w:rsidR="002E3DFE" w:rsidRPr="001B43C5" w:rsidRDefault="002E3DFE" w:rsidP="002E3DFE">
      <w:pPr>
        <w:ind w:firstLine="480"/>
        <w:jc w:val="both"/>
      </w:pPr>
      <w:r w:rsidRPr="001B43C5">
        <w:t xml:space="preserve">Экзаменационные материалы были подготовлены, рассмотрены на заседаниях </w:t>
      </w:r>
      <w:proofErr w:type="spellStart"/>
      <w:r w:rsidRPr="001B43C5">
        <w:t>методобъединений</w:t>
      </w:r>
      <w:proofErr w:type="spellEnd"/>
      <w:r w:rsidRPr="001B43C5">
        <w:t xml:space="preserve"> учителями школы и утверждены директором. Итоги экзаменов были обсуждены на педагогическом совете школы 24 июня 2019 года. По решению педагогического совета все итоги переводных экзаменов  утверждены, учащиеся, успешно сдавшие экзамены, </w:t>
      </w:r>
      <w:r w:rsidRPr="001B43C5">
        <w:lastRenderedPageBreak/>
        <w:t xml:space="preserve">переведены в следующий класс. Нарушений по процедуре проведения экзаменов председателями экзаменационных комиссий не отмечено. Не сдали переводные экзамены: </w:t>
      </w:r>
      <w:proofErr w:type="spellStart"/>
      <w:r w:rsidRPr="001B43C5">
        <w:t>Горбаченко</w:t>
      </w:r>
      <w:proofErr w:type="spellEnd"/>
      <w:r w:rsidRPr="001B43C5">
        <w:t xml:space="preserve"> А., </w:t>
      </w:r>
      <w:proofErr w:type="spellStart"/>
      <w:r w:rsidRPr="001B43C5">
        <w:t>Русинова</w:t>
      </w:r>
      <w:proofErr w:type="spellEnd"/>
      <w:r w:rsidRPr="001B43C5">
        <w:t xml:space="preserve"> Д. - 6а класс, Суворовы  А. и П.  -  7а класс, </w:t>
      </w:r>
      <w:proofErr w:type="spellStart"/>
      <w:r w:rsidRPr="001B43C5">
        <w:t>Бурнышев</w:t>
      </w:r>
      <w:proofErr w:type="spellEnd"/>
      <w:r w:rsidRPr="001B43C5">
        <w:t xml:space="preserve"> П.  - 7а класс, Борисов А. -  7а класс Тимофеева И., 7б класс, Миронова С., 10а, </w:t>
      </w:r>
      <w:proofErr w:type="spellStart"/>
      <w:r w:rsidRPr="001B43C5">
        <w:t>Микиденко</w:t>
      </w:r>
      <w:proofErr w:type="spellEnd"/>
      <w:r w:rsidRPr="001B43C5">
        <w:t xml:space="preserve"> П. 10а. Педагогическим советом было принято решение о повторной сдаче экзамена данными учениками в соответствии с Положением. </w:t>
      </w:r>
    </w:p>
    <w:p w:rsidR="002E3DFE" w:rsidRPr="001B43C5" w:rsidRDefault="002E3DFE" w:rsidP="002E3DFE">
      <w:pPr>
        <w:ind w:firstLine="480"/>
        <w:jc w:val="both"/>
      </w:pPr>
    </w:p>
    <w:p w:rsidR="002E3DFE" w:rsidRPr="001B43C5" w:rsidRDefault="002E3DFE" w:rsidP="002E3DFE">
      <w:pPr>
        <w:ind w:firstLine="480"/>
        <w:jc w:val="both"/>
      </w:pPr>
      <w:r w:rsidRPr="001B43C5">
        <w:t>Результаты переводных экзаменов представлены в таблице:</w:t>
      </w:r>
    </w:p>
    <w:p w:rsidR="002E3DFE" w:rsidRPr="001B43C5" w:rsidRDefault="002E3DFE" w:rsidP="002E3DFE">
      <w:pPr>
        <w:ind w:firstLine="480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2400"/>
        <w:gridCol w:w="2343"/>
        <w:gridCol w:w="1767"/>
        <w:gridCol w:w="1915"/>
      </w:tblGrid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класс</w:t>
            </w:r>
          </w:p>
        </w:tc>
        <w:tc>
          <w:tcPr>
            <w:tcW w:w="2400" w:type="dxa"/>
          </w:tcPr>
          <w:p w:rsidR="002E3DFE" w:rsidRPr="001B43C5" w:rsidRDefault="002E3DFE" w:rsidP="00727C71">
            <w:pPr>
              <w:jc w:val="center"/>
            </w:pPr>
            <w:r w:rsidRPr="001B43C5">
              <w:t>предмет</w:t>
            </w:r>
          </w:p>
        </w:tc>
        <w:tc>
          <w:tcPr>
            <w:tcW w:w="2343" w:type="dxa"/>
          </w:tcPr>
          <w:p w:rsidR="002E3DFE" w:rsidRPr="001B43C5" w:rsidRDefault="002E3DFE" w:rsidP="00727C71">
            <w:pPr>
              <w:jc w:val="center"/>
            </w:pPr>
            <w:r w:rsidRPr="001B43C5">
              <w:t>учитель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proofErr w:type="spellStart"/>
            <w:r w:rsidRPr="001B43C5">
              <w:t>Кач</w:t>
            </w:r>
            <w:proofErr w:type="spellEnd"/>
            <w:r w:rsidRPr="001B43C5">
              <w:t xml:space="preserve">. </w:t>
            </w:r>
            <w:proofErr w:type="spellStart"/>
            <w:r w:rsidRPr="001B43C5">
              <w:t>усп</w:t>
            </w:r>
            <w:proofErr w:type="spellEnd"/>
            <w:r w:rsidRPr="001B43C5">
              <w:t>.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proofErr w:type="spellStart"/>
            <w:r w:rsidRPr="001B43C5">
              <w:t>Абсол</w:t>
            </w:r>
            <w:proofErr w:type="spellEnd"/>
            <w:r w:rsidRPr="001B43C5">
              <w:t xml:space="preserve">. </w:t>
            </w:r>
            <w:proofErr w:type="spellStart"/>
            <w:r w:rsidRPr="001B43C5">
              <w:t>усп</w:t>
            </w:r>
            <w:proofErr w:type="spellEnd"/>
            <w:r w:rsidRPr="001B43C5">
              <w:t>.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5а</w:t>
            </w:r>
            <w:proofErr w:type="gramStart"/>
            <w:r w:rsidRPr="001B43C5">
              <w:t>,б</w:t>
            </w:r>
            <w:proofErr w:type="gramEnd"/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Математика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Черненко О.С.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93/93%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5а</w:t>
            </w:r>
            <w:proofErr w:type="gramStart"/>
            <w:r w:rsidRPr="001B43C5">
              <w:t>,б</w:t>
            </w:r>
            <w:proofErr w:type="gramEnd"/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Русский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Сюсина</w:t>
            </w:r>
            <w:proofErr w:type="spellEnd"/>
            <w:r w:rsidRPr="001B43C5">
              <w:t xml:space="preserve"> Л.И.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93/73%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71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5а</w:t>
            </w:r>
          </w:p>
          <w:p w:rsidR="002E3DFE" w:rsidRPr="001B43C5" w:rsidRDefault="002E3DFE" w:rsidP="00727C71">
            <w:pPr>
              <w:jc w:val="center"/>
            </w:pPr>
            <w:r w:rsidRPr="001B43C5">
              <w:t>5б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Английский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Герман Н.А.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80%</w:t>
            </w:r>
          </w:p>
          <w:p w:rsidR="002E3DFE" w:rsidRPr="001B43C5" w:rsidRDefault="002E3DFE" w:rsidP="00727C71">
            <w:pPr>
              <w:jc w:val="center"/>
            </w:pPr>
            <w:r w:rsidRPr="001B43C5">
              <w:t>80%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  <w:rPr>
                <w:b/>
              </w:rPr>
            </w:pPr>
            <w:r w:rsidRPr="001B43C5">
              <w:rPr>
                <w:b/>
              </w:rPr>
              <w:t>Итого</w:t>
            </w:r>
          </w:p>
        </w:tc>
        <w:tc>
          <w:tcPr>
            <w:tcW w:w="2400" w:type="dxa"/>
          </w:tcPr>
          <w:p w:rsidR="002E3DFE" w:rsidRPr="001B43C5" w:rsidRDefault="002E3DFE" w:rsidP="00727C71">
            <w:pPr>
              <w:rPr>
                <w:b/>
              </w:rPr>
            </w:pPr>
          </w:p>
        </w:tc>
        <w:tc>
          <w:tcPr>
            <w:tcW w:w="2343" w:type="dxa"/>
          </w:tcPr>
          <w:p w:rsidR="002E3DFE" w:rsidRPr="001B43C5" w:rsidRDefault="002E3DFE" w:rsidP="00727C71">
            <w:pPr>
              <w:rPr>
                <w:b/>
              </w:rPr>
            </w:pP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61%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 xml:space="preserve">       100  %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6а, 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Математика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Баланова</w:t>
            </w:r>
            <w:proofErr w:type="spellEnd"/>
            <w:r w:rsidRPr="001B43C5">
              <w:t xml:space="preserve"> Н.А.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72/40%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88/100%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6а, 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Русский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Старовойтова И.А.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72/53%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88%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6 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История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Каленский</w:t>
            </w:r>
            <w:proofErr w:type="spellEnd"/>
            <w:r w:rsidRPr="001B43C5">
              <w:t xml:space="preserve"> В.В.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72%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87%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6 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История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Каленский</w:t>
            </w:r>
            <w:proofErr w:type="spellEnd"/>
            <w:r w:rsidRPr="001B43C5">
              <w:t xml:space="preserve"> В.В.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53%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557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6а</w:t>
            </w:r>
            <w:proofErr w:type="gramStart"/>
            <w:r w:rsidRPr="001B43C5">
              <w:t>,б</w:t>
            </w:r>
            <w:proofErr w:type="gramEnd"/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Английский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Лапезина</w:t>
            </w:r>
            <w:proofErr w:type="spellEnd"/>
            <w:r w:rsidRPr="001B43C5">
              <w:t xml:space="preserve"> А.С.</w:t>
            </w:r>
          </w:p>
          <w:p w:rsidR="002E3DFE" w:rsidRPr="001B43C5" w:rsidRDefault="002E3DFE" w:rsidP="00727C71"/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72/46%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88/100%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  <w:rPr>
                <w:b/>
              </w:rPr>
            </w:pPr>
            <w:r w:rsidRPr="001B43C5">
              <w:rPr>
                <w:b/>
              </w:rPr>
              <w:t>Итого</w:t>
            </w:r>
          </w:p>
        </w:tc>
        <w:tc>
          <w:tcPr>
            <w:tcW w:w="2400" w:type="dxa"/>
          </w:tcPr>
          <w:p w:rsidR="002E3DFE" w:rsidRPr="001B43C5" w:rsidRDefault="002E3DFE" w:rsidP="00727C71">
            <w:pPr>
              <w:rPr>
                <w:b/>
              </w:rPr>
            </w:pPr>
          </w:p>
        </w:tc>
        <w:tc>
          <w:tcPr>
            <w:tcW w:w="2343" w:type="dxa"/>
          </w:tcPr>
          <w:p w:rsidR="002E3DFE" w:rsidRPr="001B43C5" w:rsidRDefault="002E3DFE" w:rsidP="00727C71">
            <w:pPr>
              <w:rPr>
                <w:b/>
              </w:rPr>
            </w:pP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61%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91%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7а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Математика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Баланова</w:t>
            </w:r>
            <w:proofErr w:type="spellEnd"/>
            <w:r w:rsidRPr="001B43C5">
              <w:t xml:space="preserve"> Н.А.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66%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80%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7а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Русский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Свирепова</w:t>
            </w:r>
            <w:proofErr w:type="spellEnd"/>
            <w:r w:rsidRPr="001B43C5">
              <w:t xml:space="preserve"> Н.А.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41%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80%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7а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Английский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Демидова И.А.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75%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80%</w:t>
            </w:r>
          </w:p>
        </w:tc>
      </w:tr>
      <w:tr w:rsidR="002E3DFE" w:rsidRPr="001B43C5" w:rsidTr="00727C71">
        <w:trPr>
          <w:trHeight w:val="557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7а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География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Кузнецова Е.И.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75%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80%</w:t>
            </w:r>
          </w:p>
        </w:tc>
      </w:tr>
      <w:tr w:rsidR="002E3DFE" w:rsidRPr="001B43C5" w:rsidTr="00727C71">
        <w:trPr>
          <w:trHeight w:val="210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  <w:rPr>
                <w:b/>
              </w:rPr>
            </w:pPr>
            <w:r w:rsidRPr="001B43C5">
              <w:rPr>
                <w:b/>
              </w:rPr>
              <w:t>Итого</w:t>
            </w:r>
          </w:p>
        </w:tc>
        <w:tc>
          <w:tcPr>
            <w:tcW w:w="2400" w:type="dxa"/>
          </w:tcPr>
          <w:p w:rsidR="002E3DFE" w:rsidRPr="001B43C5" w:rsidRDefault="002E3DFE" w:rsidP="00727C71"/>
        </w:tc>
        <w:tc>
          <w:tcPr>
            <w:tcW w:w="2343" w:type="dxa"/>
          </w:tcPr>
          <w:p w:rsidR="002E3DFE" w:rsidRPr="001B43C5" w:rsidRDefault="002E3DFE" w:rsidP="00727C71"/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</w:p>
        </w:tc>
      </w:tr>
      <w:tr w:rsidR="002E3DFE" w:rsidRPr="001B43C5" w:rsidTr="00727C71">
        <w:trPr>
          <w:trHeight w:val="210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7б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Математика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Баланова</w:t>
            </w:r>
            <w:proofErr w:type="spellEnd"/>
            <w:r w:rsidRPr="001B43C5">
              <w:t xml:space="preserve"> Н.А.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40%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210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7б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Русский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Старовойтова И.А.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80%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93%</w:t>
            </w:r>
          </w:p>
        </w:tc>
      </w:tr>
      <w:tr w:rsidR="002E3DFE" w:rsidRPr="001B43C5" w:rsidTr="00727C71">
        <w:trPr>
          <w:trHeight w:val="210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7б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Английский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Демидова И.А.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73%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210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7б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География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Кузнецова Е.И.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rPr>
                <w:b/>
                <w:bCs/>
                <w:i/>
                <w:iCs/>
              </w:rPr>
              <w:t>66%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  <w:rPr>
                <w:b/>
              </w:rPr>
            </w:pPr>
            <w:r w:rsidRPr="001B43C5">
              <w:rPr>
                <w:b/>
              </w:rPr>
              <w:t>Итого</w:t>
            </w:r>
          </w:p>
        </w:tc>
        <w:tc>
          <w:tcPr>
            <w:tcW w:w="2400" w:type="dxa"/>
          </w:tcPr>
          <w:p w:rsidR="002E3DFE" w:rsidRPr="001B43C5" w:rsidRDefault="002E3DFE" w:rsidP="00727C71"/>
        </w:tc>
        <w:tc>
          <w:tcPr>
            <w:tcW w:w="2343" w:type="dxa"/>
          </w:tcPr>
          <w:p w:rsidR="002E3DFE" w:rsidRPr="001B43C5" w:rsidRDefault="002E3DFE" w:rsidP="00727C71">
            <w:pPr>
              <w:rPr>
                <w:b/>
              </w:rPr>
            </w:pP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97%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8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Русский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Старовойтова И. 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Cs/>
                <w:iCs/>
              </w:rPr>
            </w:pPr>
            <w:r w:rsidRPr="001B43C5">
              <w:rPr>
                <w:bCs/>
                <w:iCs/>
              </w:rPr>
              <w:t>80%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Cs/>
                <w:iCs/>
              </w:rPr>
            </w:pPr>
            <w:r w:rsidRPr="001B43C5">
              <w:rPr>
                <w:bCs/>
                <w:iCs/>
              </w:rPr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8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Русский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Свирепова</w:t>
            </w:r>
            <w:proofErr w:type="spellEnd"/>
            <w:r w:rsidRPr="001B43C5">
              <w:t xml:space="preserve"> Н.А.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Cs/>
                <w:iCs/>
              </w:rPr>
            </w:pPr>
            <w:r w:rsidRPr="001B43C5">
              <w:rPr>
                <w:bCs/>
                <w:iCs/>
              </w:rPr>
              <w:t>58%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Cs/>
                <w:iCs/>
              </w:rPr>
            </w:pPr>
            <w:r w:rsidRPr="001B43C5">
              <w:rPr>
                <w:bCs/>
                <w:iCs/>
              </w:rPr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8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Математика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Баланова</w:t>
            </w:r>
            <w:proofErr w:type="spellEnd"/>
            <w:r w:rsidRPr="001B43C5">
              <w:t xml:space="preserve"> Н.А.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Cs/>
                <w:i/>
                <w:iCs/>
              </w:rPr>
            </w:pPr>
            <w:r w:rsidRPr="001B43C5">
              <w:rPr>
                <w:bCs/>
                <w:i/>
                <w:iCs/>
              </w:rPr>
              <w:t>58 %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Cs/>
                <w:i/>
                <w:iCs/>
              </w:rPr>
            </w:pPr>
            <w:r w:rsidRPr="001B43C5">
              <w:rPr>
                <w:bCs/>
                <w:i/>
                <w:iCs/>
              </w:rPr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8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Химия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Кульман Е.Г.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Cs/>
                <w:i/>
                <w:iCs/>
              </w:rPr>
            </w:pPr>
            <w:r w:rsidRPr="001B43C5">
              <w:rPr>
                <w:bCs/>
                <w:i/>
                <w:iCs/>
              </w:rPr>
              <w:t>80%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Cs/>
                <w:i/>
                <w:iCs/>
              </w:rPr>
            </w:pPr>
            <w:r w:rsidRPr="001B43C5">
              <w:rPr>
                <w:bCs/>
                <w:i/>
                <w:iCs/>
              </w:rPr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8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Английский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Демидова И.А.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Cs/>
                <w:i/>
                <w:iCs/>
              </w:rPr>
            </w:pPr>
            <w:r w:rsidRPr="001B43C5">
              <w:rPr>
                <w:bCs/>
                <w:i/>
                <w:iCs/>
              </w:rPr>
              <w:t>73%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Cs/>
                <w:i/>
                <w:iCs/>
              </w:rPr>
            </w:pPr>
            <w:r w:rsidRPr="001B43C5">
              <w:rPr>
                <w:bCs/>
                <w:i/>
                <w:iCs/>
              </w:rPr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  <w:rPr>
                <w:b/>
              </w:rPr>
            </w:pPr>
            <w:r w:rsidRPr="001B43C5">
              <w:rPr>
                <w:b/>
              </w:rPr>
              <w:t>Итого</w:t>
            </w:r>
          </w:p>
        </w:tc>
        <w:tc>
          <w:tcPr>
            <w:tcW w:w="2400" w:type="dxa"/>
          </w:tcPr>
          <w:p w:rsidR="002E3DFE" w:rsidRPr="001B43C5" w:rsidRDefault="002E3DFE" w:rsidP="00727C71"/>
        </w:tc>
        <w:tc>
          <w:tcPr>
            <w:tcW w:w="2343" w:type="dxa"/>
          </w:tcPr>
          <w:p w:rsidR="002E3DFE" w:rsidRPr="001B43C5" w:rsidRDefault="002E3DFE" w:rsidP="00727C71"/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Cs/>
                <w:i/>
                <w:iCs/>
              </w:rPr>
            </w:pPr>
          </w:p>
        </w:tc>
      </w:tr>
      <w:tr w:rsidR="002E3DFE" w:rsidRPr="001B43C5" w:rsidTr="00727C71">
        <w:trPr>
          <w:trHeight w:val="542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Русский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 xml:space="preserve"> Старовойтова И.А.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70%</w:t>
            </w:r>
          </w:p>
          <w:p w:rsidR="002E3DFE" w:rsidRPr="001B43C5" w:rsidRDefault="002E3DFE" w:rsidP="00727C71">
            <w:pPr>
              <w:jc w:val="center"/>
            </w:pP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93%</w:t>
            </w:r>
          </w:p>
          <w:p w:rsidR="002E3DFE" w:rsidRPr="001B43C5" w:rsidRDefault="002E3DFE" w:rsidP="00727C71">
            <w:pPr>
              <w:jc w:val="center"/>
            </w:pP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Обществознание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Аристов Ю.С.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60%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83%</w:t>
            </w:r>
          </w:p>
        </w:tc>
      </w:tr>
      <w:tr w:rsidR="002E3DFE" w:rsidRPr="001B43C5" w:rsidTr="00727C71">
        <w:trPr>
          <w:trHeight w:val="557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Английский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Хромина С.В.</w:t>
            </w:r>
          </w:p>
          <w:p w:rsidR="002E3DFE" w:rsidRPr="001B43C5" w:rsidRDefault="002E3DFE" w:rsidP="00727C71">
            <w:proofErr w:type="spellStart"/>
            <w:r w:rsidRPr="001B43C5">
              <w:t>Лапезина</w:t>
            </w:r>
            <w:proofErr w:type="spellEnd"/>
            <w:r w:rsidRPr="001B43C5">
              <w:t xml:space="preserve"> А.С.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27%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Математика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Баланова</w:t>
            </w:r>
            <w:proofErr w:type="spellEnd"/>
            <w:r w:rsidRPr="001B43C5">
              <w:t xml:space="preserve"> Н.А.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81%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Физика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Кузьменко</w:t>
            </w:r>
            <w:proofErr w:type="spellEnd"/>
            <w:r w:rsidRPr="001B43C5">
              <w:t xml:space="preserve"> В.А.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50%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286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Биология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Кульман Е.Г.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286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10а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История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Ошестюк</w:t>
            </w:r>
            <w:proofErr w:type="spellEnd"/>
            <w:r w:rsidRPr="001B43C5">
              <w:t xml:space="preserve"> Е.А.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</w:pPr>
            <w:r w:rsidRPr="001B43C5"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  <w:rPr>
                <w:b/>
              </w:rPr>
            </w:pPr>
            <w:r w:rsidRPr="001B43C5">
              <w:rPr>
                <w:b/>
              </w:rPr>
              <w:t>итого</w:t>
            </w:r>
          </w:p>
        </w:tc>
        <w:tc>
          <w:tcPr>
            <w:tcW w:w="2400" w:type="dxa"/>
          </w:tcPr>
          <w:p w:rsidR="002E3DFE" w:rsidRPr="001B43C5" w:rsidRDefault="002E3DFE" w:rsidP="00727C71"/>
        </w:tc>
        <w:tc>
          <w:tcPr>
            <w:tcW w:w="2343" w:type="dxa"/>
          </w:tcPr>
          <w:p w:rsidR="002E3DFE" w:rsidRPr="001B43C5" w:rsidRDefault="002E3DFE" w:rsidP="00727C71"/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71%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97%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Русский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Свирепова</w:t>
            </w:r>
            <w:proofErr w:type="spellEnd"/>
            <w:r w:rsidRPr="001B43C5">
              <w:t xml:space="preserve"> И.А.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84%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lastRenderedPageBreak/>
              <w:t>10б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Обществознание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Аристов Ю.С.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Английский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Хромина С.В.</w:t>
            </w:r>
          </w:p>
          <w:p w:rsidR="002E3DFE" w:rsidRPr="001B43C5" w:rsidRDefault="002E3DFE" w:rsidP="00727C71">
            <w:proofErr w:type="spellStart"/>
            <w:r w:rsidRPr="001B43C5">
              <w:t>Лапезина</w:t>
            </w:r>
            <w:proofErr w:type="spellEnd"/>
            <w:r w:rsidRPr="001B43C5">
              <w:t xml:space="preserve"> А.С.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Cs/>
                <w:iCs/>
              </w:rPr>
            </w:pPr>
            <w:r w:rsidRPr="001B43C5">
              <w:rPr>
                <w:bCs/>
                <w:iCs/>
              </w:rPr>
              <w:t>60%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Математика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Баланова</w:t>
            </w:r>
            <w:proofErr w:type="spellEnd"/>
            <w:r w:rsidRPr="001B43C5">
              <w:t xml:space="preserve"> Н.А.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76%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100%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10б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Физика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Кузьменко</w:t>
            </w:r>
            <w:proofErr w:type="spellEnd"/>
            <w:r w:rsidRPr="001B43C5">
              <w:t xml:space="preserve"> В.А.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  <w:rPr>
                <w:b/>
              </w:rPr>
            </w:pPr>
            <w:r w:rsidRPr="001B43C5">
              <w:rPr>
                <w:b/>
              </w:rPr>
              <w:t>Итого</w:t>
            </w:r>
          </w:p>
        </w:tc>
        <w:tc>
          <w:tcPr>
            <w:tcW w:w="2400" w:type="dxa"/>
          </w:tcPr>
          <w:p w:rsidR="002E3DFE" w:rsidRPr="001B43C5" w:rsidRDefault="002E3DFE" w:rsidP="00727C71"/>
        </w:tc>
        <w:tc>
          <w:tcPr>
            <w:tcW w:w="2343" w:type="dxa"/>
          </w:tcPr>
          <w:p w:rsidR="002E3DFE" w:rsidRPr="001B43C5" w:rsidRDefault="002E3DFE" w:rsidP="00727C71"/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11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Русский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Старовойтова И.А.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71%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93%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11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Английский язык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Демидова И.А.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53%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97%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11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Математика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Кузина Г.Б.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545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95%</w:t>
            </w:r>
          </w:p>
        </w:tc>
      </w:tr>
      <w:tr w:rsidR="002E3DFE" w:rsidRPr="001B43C5" w:rsidTr="00727C71">
        <w:trPr>
          <w:trHeight w:val="271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11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Физика</w:t>
            </w:r>
          </w:p>
        </w:tc>
        <w:tc>
          <w:tcPr>
            <w:tcW w:w="2343" w:type="dxa"/>
          </w:tcPr>
          <w:p w:rsidR="002E3DFE" w:rsidRPr="001B43C5" w:rsidRDefault="002E3DFE" w:rsidP="00727C71">
            <w:proofErr w:type="spellStart"/>
            <w:r w:rsidRPr="001B43C5">
              <w:t>Кузьменко</w:t>
            </w:r>
            <w:proofErr w:type="spellEnd"/>
            <w:r w:rsidRPr="001B43C5">
              <w:t xml:space="preserve"> В.А.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71%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  <w:iCs/>
              </w:rPr>
            </w:pPr>
            <w:r w:rsidRPr="001B43C5">
              <w:rPr>
                <w:b/>
                <w:bCs/>
                <w:i/>
                <w:iCs/>
              </w:rPr>
              <w:t>100%</w:t>
            </w:r>
          </w:p>
        </w:tc>
      </w:tr>
      <w:tr w:rsidR="002E3DFE" w:rsidRPr="001B43C5" w:rsidTr="00727C71">
        <w:trPr>
          <w:trHeight w:val="495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11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Химия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Кульман Е.Г.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</w:rPr>
            </w:pPr>
            <w:r w:rsidRPr="001B43C5">
              <w:rPr>
                <w:b/>
                <w:bCs/>
                <w:i/>
              </w:rPr>
              <w:t>100%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</w:rPr>
            </w:pPr>
            <w:r w:rsidRPr="001B43C5">
              <w:rPr>
                <w:b/>
                <w:bCs/>
                <w:i/>
              </w:rPr>
              <w:t>100%</w:t>
            </w:r>
          </w:p>
        </w:tc>
      </w:tr>
      <w:tr w:rsidR="002E3DFE" w:rsidRPr="001B43C5" w:rsidTr="00727C71">
        <w:trPr>
          <w:trHeight w:val="495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</w:pPr>
            <w:r w:rsidRPr="001B43C5">
              <w:t>11</w:t>
            </w:r>
          </w:p>
        </w:tc>
        <w:tc>
          <w:tcPr>
            <w:tcW w:w="2400" w:type="dxa"/>
          </w:tcPr>
          <w:p w:rsidR="002E3DFE" w:rsidRPr="001B43C5" w:rsidRDefault="002E3DFE" w:rsidP="00727C71">
            <w:r w:rsidRPr="001B43C5">
              <w:t>Обществознание</w:t>
            </w:r>
          </w:p>
        </w:tc>
        <w:tc>
          <w:tcPr>
            <w:tcW w:w="2343" w:type="dxa"/>
          </w:tcPr>
          <w:p w:rsidR="002E3DFE" w:rsidRPr="001B43C5" w:rsidRDefault="002E3DFE" w:rsidP="00727C71">
            <w:r w:rsidRPr="001B43C5">
              <w:t>Аристов Ю.С.</w:t>
            </w:r>
          </w:p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63%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  <w:i/>
              </w:rPr>
            </w:pPr>
            <w:r w:rsidRPr="001B43C5">
              <w:rPr>
                <w:b/>
                <w:bCs/>
                <w:i/>
              </w:rPr>
              <w:t>100%</w:t>
            </w:r>
          </w:p>
        </w:tc>
      </w:tr>
      <w:tr w:rsidR="002E3DFE" w:rsidRPr="001B43C5" w:rsidTr="00727C71">
        <w:trPr>
          <w:trHeight w:val="495"/>
        </w:trPr>
        <w:tc>
          <w:tcPr>
            <w:tcW w:w="1428" w:type="dxa"/>
          </w:tcPr>
          <w:p w:rsidR="002E3DFE" w:rsidRPr="001B43C5" w:rsidRDefault="002E3DFE" w:rsidP="00727C71">
            <w:pPr>
              <w:jc w:val="center"/>
              <w:rPr>
                <w:b/>
              </w:rPr>
            </w:pPr>
            <w:r w:rsidRPr="001B43C5">
              <w:rPr>
                <w:b/>
              </w:rPr>
              <w:t>Итого по школе</w:t>
            </w:r>
          </w:p>
        </w:tc>
        <w:tc>
          <w:tcPr>
            <w:tcW w:w="2400" w:type="dxa"/>
          </w:tcPr>
          <w:p w:rsidR="002E3DFE" w:rsidRPr="001B43C5" w:rsidRDefault="002E3DFE" w:rsidP="00727C71"/>
        </w:tc>
        <w:tc>
          <w:tcPr>
            <w:tcW w:w="2343" w:type="dxa"/>
          </w:tcPr>
          <w:p w:rsidR="002E3DFE" w:rsidRPr="001B43C5" w:rsidRDefault="002E3DFE" w:rsidP="00727C71"/>
        </w:tc>
        <w:tc>
          <w:tcPr>
            <w:tcW w:w="1767" w:type="dxa"/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69%</w:t>
            </w:r>
          </w:p>
        </w:tc>
        <w:tc>
          <w:tcPr>
            <w:tcW w:w="1915" w:type="dxa"/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99 %</w:t>
            </w:r>
          </w:p>
        </w:tc>
      </w:tr>
    </w:tbl>
    <w:p w:rsidR="002E3DFE" w:rsidRPr="001B43C5" w:rsidRDefault="002E3DFE" w:rsidP="002E3DFE">
      <w:pPr>
        <w:ind w:firstLine="480"/>
        <w:jc w:val="center"/>
      </w:pPr>
    </w:p>
    <w:p w:rsidR="002E3DFE" w:rsidRPr="001B43C5" w:rsidRDefault="002E3DFE" w:rsidP="002E3DFE">
      <w:pPr>
        <w:ind w:firstLine="480"/>
        <w:jc w:val="both"/>
      </w:pPr>
      <w:r w:rsidRPr="001B43C5">
        <w:t>Из таблицы видно, что наиболее успешно экзамены сдали ученики 5а, 6а, 8 классов, худшими оказались результаты переводных экзаменов в 7а классе, абсолютная успеваемость составила 99%.</w:t>
      </w:r>
    </w:p>
    <w:p w:rsidR="002E3DFE" w:rsidRPr="001B43C5" w:rsidRDefault="002E3DFE" w:rsidP="002E3DFE">
      <w:pPr>
        <w:ind w:firstLine="480"/>
        <w:jc w:val="both"/>
      </w:pPr>
    </w:p>
    <w:p w:rsidR="002E3DFE" w:rsidRPr="001B43C5" w:rsidRDefault="002E3DFE" w:rsidP="002E3DFE">
      <w:pPr>
        <w:ind w:firstLine="480"/>
        <w:jc w:val="both"/>
      </w:pPr>
      <w:r w:rsidRPr="001B43C5">
        <w:t>Выводы:</w:t>
      </w:r>
    </w:p>
    <w:p w:rsidR="002E3DFE" w:rsidRPr="001B43C5" w:rsidRDefault="002E3DFE" w:rsidP="002E3DFE">
      <w:pPr>
        <w:numPr>
          <w:ilvl w:val="0"/>
          <w:numId w:val="42"/>
        </w:numPr>
        <w:spacing w:after="200" w:line="276" w:lineRule="auto"/>
        <w:jc w:val="both"/>
      </w:pPr>
      <w:r w:rsidRPr="001B43C5">
        <w:t>Переводные экзамены проведены в соответствии с положением о переводных экзаменах.</w:t>
      </w:r>
    </w:p>
    <w:p w:rsidR="002E3DFE" w:rsidRPr="001B43C5" w:rsidRDefault="002E3DFE" w:rsidP="002E3DFE">
      <w:pPr>
        <w:numPr>
          <w:ilvl w:val="0"/>
          <w:numId w:val="42"/>
        </w:numPr>
        <w:spacing w:after="200" w:line="276" w:lineRule="auto"/>
        <w:jc w:val="both"/>
      </w:pPr>
      <w:r w:rsidRPr="001B43C5">
        <w:t xml:space="preserve">Отметить высокий уровень подготовки учащихся 5а, 6а  классов к  экзаменам. </w:t>
      </w:r>
    </w:p>
    <w:p w:rsidR="002E3DFE" w:rsidRPr="001B43C5" w:rsidRDefault="002E3DFE" w:rsidP="002E3DFE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2E3DFE" w:rsidRPr="001B43C5" w:rsidRDefault="002E3DFE" w:rsidP="002E3DFE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2E3DFE" w:rsidRPr="001B43C5" w:rsidRDefault="002E3DFE" w:rsidP="002E3DFE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1B43C5">
        <w:rPr>
          <w:rFonts w:eastAsia="Calibri"/>
          <w:b/>
          <w:lang w:eastAsia="en-US"/>
        </w:rPr>
        <w:t>Выпускные экзамены</w:t>
      </w:r>
    </w:p>
    <w:p w:rsidR="002E3DFE" w:rsidRPr="001B43C5" w:rsidRDefault="002E3DFE" w:rsidP="002E3DFE">
      <w:pPr>
        <w:spacing w:after="200"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Выпускные экзамены в этом учебном году проводились в формах ОГЭ и  ЕГЭ.</w:t>
      </w:r>
    </w:p>
    <w:p w:rsidR="002E3DFE" w:rsidRPr="001B43C5" w:rsidRDefault="002E3DFE" w:rsidP="002E3DFE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1B43C5">
        <w:rPr>
          <w:rFonts w:eastAsia="Calibri"/>
          <w:b/>
          <w:lang w:eastAsia="en-US"/>
        </w:rPr>
        <w:t>За курс основной школы:</w:t>
      </w:r>
    </w:p>
    <w:p w:rsidR="002E3DFE" w:rsidRPr="001B43C5" w:rsidRDefault="002E3DFE" w:rsidP="002E3DFE">
      <w:pPr>
        <w:jc w:val="both"/>
        <w:rPr>
          <w:rFonts w:eastAsiaTheme="minorEastAsia"/>
        </w:rPr>
      </w:pPr>
      <w:r w:rsidRPr="001B43C5">
        <w:rPr>
          <w:rFonts w:eastAsiaTheme="minorEastAsia"/>
        </w:rPr>
        <w:t>Количество выпускников в 9 классе  - 24 человек</w:t>
      </w:r>
    </w:p>
    <w:p w:rsidR="002E3DFE" w:rsidRPr="001B43C5" w:rsidRDefault="002E3DFE" w:rsidP="002E3DFE">
      <w:pPr>
        <w:jc w:val="both"/>
        <w:rPr>
          <w:rFonts w:eastAsiaTheme="minorEastAsia"/>
        </w:rPr>
      </w:pPr>
      <w:r w:rsidRPr="001B43C5">
        <w:rPr>
          <w:rFonts w:eastAsiaTheme="minorEastAsia"/>
        </w:rPr>
        <w:t>Допущено к экзаменам – 24 человек</w:t>
      </w:r>
    </w:p>
    <w:p w:rsidR="002E3DFE" w:rsidRPr="001B43C5" w:rsidRDefault="002E3DFE" w:rsidP="002E3DFE">
      <w:pPr>
        <w:jc w:val="both"/>
        <w:rPr>
          <w:rFonts w:eastAsiaTheme="minorEastAsia"/>
        </w:rPr>
      </w:pPr>
      <w:r w:rsidRPr="001B43C5">
        <w:rPr>
          <w:rFonts w:eastAsiaTheme="minorEastAsia"/>
        </w:rPr>
        <w:t>Сдавали в щадящем режиме – 0</w:t>
      </w:r>
    </w:p>
    <w:p w:rsidR="002E3DFE" w:rsidRPr="001B43C5" w:rsidRDefault="002E3DFE" w:rsidP="002E3DFE">
      <w:pPr>
        <w:jc w:val="both"/>
        <w:rPr>
          <w:rFonts w:eastAsiaTheme="minorEastAsia"/>
        </w:rPr>
      </w:pPr>
      <w:r w:rsidRPr="001B43C5">
        <w:rPr>
          <w:rFonts w:eastAsiaTheme="minorEastAsia"/>
        </w:rPr>
        <w:t>Сдавали в форме ГВЭ - 0</w:t>
      </w:r>
    </w:p>
    <w:p w:rsidR="002E3DFE" w:rsidRPr="001B43C5" w:rsidRDefault="002E3DFE" w:rsidP="002E3DFE">
      <w:pPr>
        <w:jc w:val="both"/>
        <w:rPr>
          <w:rFonts w:eastAsiaTheme="minorEastAsia"/>
        </w:rPr>
      </w:pPr>
    </w:p>
    <w:tbl>
      <w:tblPr>
        <w:tblStyle w:val="af"/>
        <w:tblW w:w="9845" w:type="dxa"/>
        <w:tblInd w:w="-98" w:type="dxa"/>
        <w:tblLayout w:type="fixed"/>
        <w:tblLook w:val="04A0"/>
      </w:tblPr>
      <w:tblGrid>
        <w:gridCol w:w="459"/>
        <w:gridCol w:w="2185"/>
        <w:gridCol w:w="808"/>
        <w:gridCol w:w="2211"/>
        <w:gridCol w:w="2303"/>
        <w:gridCol w:w="1879"/>
      </w:tblGrid>
      <w:tr w:rsidR="002E3DFE" w:rsidRPr="001B43C5" w:rsidTr="00727C71">
        <w:trPr>
          <w:trHeight w:val="683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  <w:b/>
              </w:rPr>
            </w:pPr>
            <w:r w:rsidRPr="001B43C5">
              <w:rPr>
                <w:rFonts w:eastAsiaTheme="minorEastAsia"/>
                <w:b/>
              </w:rPr>
              <w:t>№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  <w:b/>
              </w:rPr>
            </w:pPr>
            <w:r w:rsidRPr="001B43C5">
              <w:rPr>
                <w:rFonts w:eastAsiaTheme="minorEastAsia"/>
                <w:b/>
              </w:rPr>
              <w:t>предмет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  <w:b/>
              </w:rPr>
            </w:pPr>
            <w:r w:rsidRPr="001B43C5">
              <w:rPr>
                <w:rFonts w:eastAsiaTheme="minorEastAsia"/>
                <w:b/>
              </w:rPr>
              <w:t>Кол.</w:t>
            </w:r>
          </w:p>
          <w:p w:rsidR="002E3DFE" w:rsidRPr="001B43C5" w:rsidRDefault="002E3DFE" w:rsidP="00727C71">
            <w:pPr>
              <w:jc w:val="both"/>
              <w:rPr>
                <w:rFonts w:eastAsiaTheme="minorEastAsia"/>
                <w:b/>
              </w:rPr>
            </w:pPr>
            <w:r w:rsidRPr="001B43C5">
              <w:rPr>
                <w:rFonts w:eastAsiaTheme="minorEastAsia"/>
                <w:b/>
              </w:rPr>
              <w:t>сдав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  <w:b/>
              </w:rPr>
            </w:pPr>
            <w:r w:rsidRPr="001B43C5">
              <w:rPr>
                <w:rFonts w:eastAsiaTheme="minorEastAsia"/>
                <w:b/>
              </w:rPr>
              <w:t>учитель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  <w:b/>
              </w:rPr>
            </w:pPr>
            <w:r w:rsidRPr="001B43C5">
              <w:rPr>
                <w:rFonts w:eastAsiaTheme="minorEastAsia"/>
                <w:b/>
              </w:rPr>
              <w:t>Высший балл</w:t>
            </w:r>
          </w:p>
          <w:p w:rsidR="002E3DFE" w:rsidRPr="001B43C5" w:rsidRDefault="002E3DFE" w:rsidP="00727C71">
            <w:pPr>
              <w:jc w:val="both"/>
              <w:rPr>
                <w:rFonts w:eastAsiaTheme="minorEastAsia"/>
                <w:b/>
              </w:rPr>
            </w:pPr>
            <w:r w:rsidRPr="001B43C5">
              <w:rPr>
                <w:rFonts w:eastAsiaTheme="minorEastAsia"/>
                <w:b/>
              </w:rPr>
              <w:t xml:space="preserve">Кол-во </w:t>
            </w:r>
            <w:proofErr w:type="gramStart"/>
            <w:r w:rsidRPr="001B43C5">
              <w:rPr>
                <w:rFonts w:eastAsiaTheme="minorEastAsia"/>
                <w:b/>
              </w:rPr>
              <w:t>набравших</w:t>
            </w:r>
            <w:proofErr w:type="gramEnd"/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2E3DFE" w:rsidRPr="001B43C5" w:rsidRDefault="002E3DFE" w:rsidP="00727C71">
            <w:pPr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Средний балл</w:t>
            </w:r>
          </w:p>
          <w:p w:rsidR="002E3DFE" w:rsidRPr="001B43C5" w:rsidRDefault="002E3DFE" w:rsidP="00727C71">
            <w:pPr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% от максимального</w:t>
            </w:r>
          </w:p>
        </w:tc>
      </w:tr>
      <w:tr w:rsidR="002E3DFE" w:rsidRPr="001B43C5" w:rsidTr="00727C71">
        <w:trPr>
          <w:trHeight w:val="334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1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Английский язык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20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proofErr w:type="spellStart"/>
            <w:r w:rsidRPr="001B43C5">
              <w:rPr>
                <w:rFonts w:eastAsiaTheme="minorEastAsia"/>
              </w:rPr>
              <w:t>Лапезина</w:t>
            </w:r>
            <w:proofErr w:type="spellEnd"/>
            <w:r w:rsidRPr="001B43C5">
              <w:rPr>
                <w:rFonts w:eastAsiaTheme="minorEastAsia"/>
              </w:rPr>
              <w:t xml:space="preserve"> А.С.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70/2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60,8/86,8</w:t>
            </w:r>
          </w:p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</w:p>
        </w:tc>
      </w:tr>
      <w:tr w:rsidR="002E3DFE" w:rsidRPr="001B43C5" w:rsidTr="00727C71">
        <w:trPr>
          <w:trHeight w:val="349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2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Русский язык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24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proofErr w:type="spellStart"/>
            <w:r w:rsidRPr="001B43C5">
              <w:rPr>
                <w:rFonts w:eastAsia="Calibri"/>
              </w:rPr>
              <w:t>Свирепова</w:t>
            </w:r>
            <w:proofErr w:type="spellEnd"/>
            <w:r w:rsidRPr="001B43C5">
              <w:rPr>
                <w:rFonts w:eastAsia="Calibri"/>
              </w:rPr>
              <w:t xml:space="preserve"> Н.А</w:t>
            </w:r>
            <w:r w:rsidRPr="001B43C5">
              <w:rPr>
                <w:rFonts w:eastAsia="Calibri"/>
                <w:b/>
              </w:rPr>
              <w:t>.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39/1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34,8/89</w:t>
            </w:r>
          </w:p>
        </w:tc>
      </w:tr>
      <w:tr w:rsidR="002E3DFE" w:rsidRPr="001B43C5" w:rsidTr="00727C71">
        <w:trPr>
          <w:trHeight w:val="349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3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Физика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3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proofErr w:type="spellStart"/>
            <w:r w:rsidRPr="001B43C5">
              <w:rPr>
                <w:rFonts w:eastAsiaTheme="minorEastAsia"/>
              </w:rPr>
              <w:t>Кузьменко</w:t>
            </w:r>
            <w:proofErr w:type="spellEnd"/>
            <w:r w:rsidRPr="001B43C5">
              <w:rPr>
                <w:rFonts w:eastAsiaTheme="minorEastAsia"/>
              </w:rPr>
              <w:t xml:space="preserve"> В.А.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40/0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23,6/59</w:t>
            </w:r>
          </w:p>
        </w:tc>
      </w:tr>
      <w:tr w:rsidR="002E3DFE" w:rsidRPr="001B43C5" w:rsidTr="00727C71">
        <w:trPr>
          <w:trHeight w:val="349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4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Математика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24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Кузина Г.Б.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32/0</w:t>
            </w:r>
          </w:p>
        </w:tc>
        <w:tc>
          <w:tcPr>
            <w:tcW w:w="1879" w:type="dxa"/>
            <w:shd w:val="clear" w:color="auto" w:fill="auto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21,7/68</w:t>
            </w:r>
          </w:p>
        </w:tc>
      </w:tr>
      <w:tr w:rsidR="002E3DFE" w:rsidRPr="001B43C5" w:rsidTr="00727C71">
        <w:trPr>
          <w:trHeight w:val="334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5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 xml:space="preserve">История 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3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proofErr w:type="spellStart"/>
            <w:r w:rsidRPr="001B43C5">
              <w:rPr>
                <w:rFonts w:eastAsiaTheme="minorEastAsia"/>
              </w:rPr>
              <w:t>Ошестюк</w:t>
            </w:r>
            <w:proofErr w:type="spellEnd"/>
            <w:r w:rsidRPr="001B43C5">
              <w:rPr>
                <w:rFonts w:eastAsiaTheme="minorEastAsia"/>
              </w:rPr>
              <w:t xml:space="preserve"> Е.А.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44/1</w:t>
            </w:r>
          </w:p>
        </w:tc>
        <w:tc>
          <w:tcPr>
            <w:tcW w:w="1879" w:type="dxa"/>
            <w:shd w:val="clear" w:color="auto" w:fill="auto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33,3/75,7</w:t>
            </w:r>
          </w:p>
        </w:tc>
      </w:tr>
      <w:tr w:rsidR="002E3DFE" w:rsidRPr="001B43C5" w:rsidTr="00727C71">
        <w:trPr>
          <w:trHeight w:val="349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6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 xml:space="preserve">Биология 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4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Кульман Е.Г.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46/0</w:t>
            </w:r>
          </w:p>
        </w:tc>
        <w:tc>
          <w:tcPr>
            <w:tcW w:w="1879" w:type="dxa"/>
            <w:shd w:val="clear" w:color="auto" w:fill="auto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25,5/55</w:t>
            </w:r>
          </w:p>
        </w:tc>
      </w:tr>
      <w:tr w:rsidR="002E3DFE" w:rsidRPr="001B43C5" w:rsidTr="00727C71">
        <w:trPr>
          <w:trHeight w:val="349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 xml:space="preserve">Обществознание 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9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proofErr w:type="spellStart"/>
            <w:r w:rsidRPr="001B43C5">
              <w:rPr>
                <w:rFonts w:eastAsiaTheme="minorEastAsia"/>
              </w:rPr>
              <w:t>Ошестюк</w:t>
            </w:r>
            <w:proofErr w:type="spellEnd"/>
            <w:r w:rsidRPr="001B43C5">
              <w:rPr>
                <w:rFonts w:eastAsiaTheme="minorEastAsia"/>
              </w:rPr>
              <w:t xml:space="preserve"> Е.А.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39/0</w:t>
            </w:r>
          </w:p>
        </w:tc>
        <w:tc>
          <w:tcPr>
            <w:tcW w:w="1879" w:type="dxa"/>
            <w:shd w:val="clear" w:color="auto" w:fill="auto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30,6/78</w:t>
            </w:r>
          </w:p>
        </w:tc>
      </w:tr>
      <w:tr w:rsidR="002E3DFE" w:rsidRPr="001B43C5" w:rsidTr="00727C71">
        <w:trPr>
          <w:trHeight w:val="349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8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 xml:space="preserve">Химия 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3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Кульман Е.Г.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34/0</w:t>
            </w:r>
          </w:p>
        </w:tc>
        <w:tc>
          <w:tcPr>
            <w:tcW w:w="1879" w:type="dxa"/>
            <w:shd w:val="clear" w:color="auto" w:fill="auto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23,3/68,5</w:t>
            </w:r>
          </w:p>
        </w:tc>
      </w:tr>
      <w:tr w:rsidR="002E3DFE" w:rsidRPr="001B43C5" w:rsidTr="00727C71">
        <w:trPr>
          <w:trHeight w:val="349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9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География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2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Кузнецова Е.И.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32/0</w:t>
            </w:r>
          </w:p>
        </w:tc>
        <w:tc>
          <w:tcPr>
            <w:tcW w:w="1879" w:type="dxa"/>
            <w:shd w:val="clear" w:color="auto" w:fill="auto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30/72,9</w:t>
            </w:r>
          </w:p>
        </w:tc>
      </w:tr>
      <w:tr w:rsidR="002E3DFE" w:rsidRPr="001B43C5" w:rsidTr="00727C71">
        <w:trPr>
          <w:trHeight w:val="349"/>
        </w:trPr>
        <w:tc>
          <w:tcPr>
            <w:tcW w:w="459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10</w:t>
            </w:r>
          </w:p>
        </w:tc>
        <w:tc>
          <w:tcPr>
            <w:tcW w:w="2185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Информатика</w:t>
            </w:r>
          </w:p>
        </w:tc>
        <w:tc>
          <w:tcPr>
            <w:tcW w:w="808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3</w:t>
            </w:r>
          </w:p>
        </w:tc>
        <w:tc>
          <w:tcPr>
            <w:tcW w:w="2211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proofErr w:type="spellStart"/>
            <w:r w:rsidRPr="001B43C5">
              <w:rPr>
                <w:rFonts w:eastAsiaTheme="minorEastAsia"/>
              </w:rPr>
              <w:t>Кузьменко</w:t>
            </w:r>
            <w:proofErr w:type="spellEnd"/>
            <w:r w:rsidRPr="001B43C5">
              <w:rPr>
                <w:rFonts w:eastAsiaTheme="minorEastAsia"/>
              </w:rPr>
              <w:t xml:space="preserve"> В.А.</w:t>
            </w:r>
          </w:p>
        </w:tc>
        <w:tc>
          <w:tcPr>
            <w:tcW w:w="2303" w:type="dxa"/>
          </w:tcPr>
          <w:p w:rsidR="002E3DFE" w:rsidRPr="001B43C5" w:rsidRDefault="002E3DFE" w:rsidP="00727C71">
            <w:pPr>
              <w:jc w:val="both"/>
              <w:rPr>
                <w:rFonts w:eastAsiaTheme="minorEastAsia"/>
              </w:rPr>
            </w:pPr>
            <w:r w:rsidRPr="001B43C5">
              <w:rPr>
                <w:rFonts w:eastAsiaTheme="minorEastAsia"/>
              </w:rPr>
              <w:t>22/0</w:t>
            </w:r>
          </w:p>
        </w:tc>
        <w:tc>
          <w:tcPr>
            <w:tcW w:w="1879" w:type="dxa"/>
            <w:shd w:val="clear" w:color="auto" w:fill="auto"/>
          </w:tcPr>
          <w:p w:rsidR="002E3DFE" w:rsidRPr="001B43C5" w:rsidRDefault="002E3DFE" w:rsidP="00727C71">
            <w:pPr>
              <w:jc w:val="both"/>
              <w:rPr>
                <w:rFonts w:eastAsia="Calibri"/>
                <w:b/>
              </w:rPr>
            </w:pPr>
            <w:r w:rsidRPr="001B43C5">
              <w:rPr>
                <w:rFonts w:eastAsia="Calibri"/>
                <w:b/>
              </w:rPr>
              <w:t>19/86</w:t>
            </w:r>
          </w:p>
        </w:tc>
      </w:tr>
    </w:tbl>
    <w:p w:rsidR="002E3DFE" w:rsidRPr="001B43C5" w:rsidRDefault="002E3DFE" w:rsidP="002E3DFE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</w:p>
    <w:p w:rsidR="002E3DFE" w:rsidRPr="001B43C5" w:rsidRDefault="002E3DFE" w:rsidP="002E3DFE">
      <w:pPr>
        <w:ind w:right="-144" w:firstLine="567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В прошедшем учебном году выпускниками 9 классов было сдано 10 учебных предметов.  Выпускники сдали все предметы в основной период. Средний балл по школе – 30,3.</w:t>
      </w:r>
    </w:p>
    <w:p w:rsidR="002E3DFE" w:rsidRPr="001B43C5" w:rsidRDefault="002E3DFE" w:rsidP="002E3DFE">
      <w:pPr>
        <w:ind w:right="-144" w:firstLine="567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При этом следует отметить, что лучший результат, полученный выпускниками 9-х классов, был по русскому языку, английскому языку, обществознанию, истории, географии. По английскому языку -  двое </w:t>
      </w:r>
      <w:proofErr w:type="gramStart"/>
      <w:r w:rsidRPr="001B43C5">
        <w:rPr>
          <w:rFonts w:eastAsia="Calibri"/>
          <w:lang w:eastAsia="en-US"/>
        </w:rPr>
        <w:t>обучающихся</w:t>
      </w:r>
      <w:proofErr w:type="gramEnd"/>
      <w:r w:rsidRPr="001B43C5">
        <w:rPr>
          <w:rFonts w:eastAsia="Calibri"/>
          <w:lang w:eastAsia="en-US"/>
        </w:rPr>
        <w:t xml:space="preserve">, по русскому языку - одна ученица, по истории – одна ученица набрали </w:t>
      </w:r>
      <w:r w:rsidRPr="001B43C5">
        <w:rPr>
          <w:rFonts w:eastAsia="Calibri"/>
          <w:b/>
          <w:i/>
          <w:lang w:eastAsia="en-US"/>
        </w:rPr>
        <w:t>максимальный балл</w:t>
      </w:r>
      <w:r w:rsidRPr="001B43C5">
        <w:rPr>
          <w:rFonts w:eastAsia="Calibri"/>
          <w:lang w:eastAsia="en-US"/>
        </w:rPr>
        <w:t>. По итогам обучения две выпускницы  (</w:t>
      </w:r>
      <w:proofErr w:type="spellStart"/>
      <w:r w:rsidRPr="001B43C5">
        <w:rPr>
          <w:rFonts w:eastAsia="Calibri"/>
          <w:lang w:eastAsia="en-US"/>
        </w:rPr>
        <w:t>Абушенко</w:t>
      </w:r>
      <w:proofErr w:type="spellEnd"/>
      <w:r w:rsidRPr="001B43C5">
        <w:rPr>
          <w:rFonts w:eastAsia="Calibri"/>
          <w:lang w:eastAsia="en-US"/>
        </w:rPr>
        <w:t xml:space="preserve"> В. и </w:t>
      </w:r>
      <w:proofErr w:type="spellStart"/>
      <w:r w:rsidRPr="001B43C5">
        <w:rPr>
          <w:rFonts w:eastAsia="Calibri"/>
          <w:lang w:eastAsia="en-US"/>
        </w:rPr>
        <w:t>Борисюк</w:t>
      </w:r>
      <w:proofErr w:type="spellEnd"/>
      <w:r w:rsidRPr="001B43C5">
        <w:rPr>
          <w:rFonts w:eastAsia="Calibri"/>
          <w:lang w:eastAsia="en-US"/>
        </w:rPr>
        <w:t xml:space="preserve"> А.) получили аттестат особого образца «с отличием».</w:t>
      </w:r>
    </w:p>
    <w:p w:rsidR="002E3DFE" w:rsidRPr="001B43C5" w:rsidRDefault="002E3DFE" w:rsidP="002E3DFE">
      <w:pPr>
        <w:spacing w:after="200" w:line="276" w:lineRule="auto"/>
        <w:jc w:val="both"/>
        <w:rPr>
          <w:rFonts w:eastAsia="Calibri"/>
          <w:lang w:eastAsia="en-US"/>
        </w:rPr>
      </w:pPr>
    </w:p>
    <w:p w:rsidR="002E3DFE" w:rsidRPr="001B43C5" w:rsidRDefault="002E3DFE" w:rsidP="002E3DFE">
      <w:pPr>
        <w:spacing w:after="200" w:line="276" w:lineRule="auto"/>
        <w:ind w:firstLine="567"/>
        <w:jc w:val="both"/>
        <w:rPr>
          <w:rFonts w:eastAsia="Calibri"/>
          <w:b/>
          <w:lang w:eastAsia="en-US"/>
        </w:rPr>
      </w:pPr>
      <w:r w:rsidRPr="001B43C5">
        <w:rPr>
          <w:rFonts w:eastAsia="Calibri"/>
          <w:b/>
          <w:lang w:eastAsia="en-US"/>
        </w:rPr>
        <w:t>За курс средней школы:</w:t>
      </w:r>
    </w:p>
    <w:p w:rsidR="002E3DFE" w:rsidRPr="001B43C5" w:rsidRDefault="002E3DFE" w:rsidP="002E3DFE">
      <w:pPr>
        <w:jc w:val="both"/>
        <w:rPr>
          <w:rFonts w:eastAsiaTheme="minorEastAsia"/>
        </w:rPr>
      </w:pPr>
      <w:r w:rsidRPr="001B43C5">
        <w:rPr>
          <w:rFonts w:eastAsiaTheme="minorEastAsia"/>
        </w:rPr>
        <w:t>Количество выпускников в 11 классе  - 14 человек</w:t>
      </w:r>
    </w:p>
    <w:p w:rsidR="002E3DFE" w:rsidRPr="001B43C5" w:rsidRDefault="002E3DFE" w:rsidP="002E3DFE">
      <w:pPr>
        <w:jc w:val="both"/>
        <w:rPr>
          <w:rFonts w:eastAsiaTheme="minorEastAsia"/>
        </w:rPr>
      </w:pPr>
      <w:r w:rsidRPr="001B43C5">
        <w:rPr>
          <w:rFonts w:eastAsiaTheme="minorEastAsia"/>
        </w:rPr>
        <w:t>Допущено к экзаменам – 14 человек</w:t>
      </w:r>
    </w:p>
    <w:p w:rsidR="002E3DFE" w:rsidRPr="001B43C5" w:rsidRDefault="002E3DFE" w:rsidP="002E3DFE">
      <w:pPr>
        <w:jc w:val="both"/>
        <w:rPr>
          <w:rFonts w:eastAsiaTheme="minorEastAsia"/>
        </w:rPr>
      </w:pPr>
      <w:r w:rsidRPr="001B43C5">
        <w:rPr>
          <w:rFonts w:eastAsiaTheme="minorEastAsia"/>
        </w:rPr>
        <w:t>Сдавали в щадящем режиме – 0.</w:t>
      </w:r>
    </w:p>
    <w:p w:rsidR="002E3DFE" w:rsidRPr="001B43C5" w:rsidRDefault="002E3DFE" w:rsidP="002E3DFE">
      <w:pPr>
        <w:jc w:val="both"/>
        <w:rPr>
          <w:rFonts w:eastAsiaTheme="minorEastAsia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568"/>
        <w:gridCol w:w="1985"/>
        <w:gridCol w:w="708"/>
        <w:gridCol w:w="744"/>
        <w:gridCol w:w="744"/>
        <w:gridCol w:w="744"/>
        <w:gridCol w:w="745"/>
        <w:gridCol w:w="744"/>
        <w:gridCol w:w="744"/>
        <w:gridCol w:w="638"/>
        <w:gridCol w:w="567"/>
        <w:gridCol w:w="851"/>
        <w:gridCol w:w="567"/>
      </w:tblGrid>
      <w:tr w:rsidR="002E3DFE" w:rsidRPr="001B43C5" w:rsidTr="00727C71">
        <w:trPr>
          <w:cantSplit/>
          <w:trHeight w:val="2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B43C5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B43C5">
              <w:rPr>
                <w:b/>
                <w:bCs/>
                <w:color w:val="000000"/>
              </w:rPr>
              <w:t>/</w:t>
            </w:r>
            <w:proofErr w:type="spellStart"/>
            <w:r w:rsidRPr="001B43C5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rPr>
                <w:color w:val="000000"/>
              </w:rPr>
            </w:pPr>
            <w:r w:rsidRPr="001B43C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E3DFE" w:rsidRPr="001B43C5" w:rsidRDefault="002E3DFE" w:rsidP="00727C71">
            <w:pPr>
              <w:ind w:left="113" w:right="113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кол-во выпускников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Математика (</w:t>
            </w:r>
            <w:proofErr w:type="spellStart"/>
            <w:proofErr w:type="gramStart"/>
            <w:r w:rsidRPr="001B43C5">
              <w:rPr>
                <w:b/>
                <w:bCs/>
                <w:color w:val="000000"/>
              </w:rPr>
              <w:t>проф</w:t>
            </w:r>
            <w:proofErr w:type="spellEnd"/>
            <w:proofErr w:type="gramEnd"/>
            <w:r w:rsidRPr="001B43C5">
              <w:rPr>
                <w:b/>
                <w:bCs/>
                <w:color w:val="000000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Информатика и ИКТ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 xml:space="preserve">Английский язык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DFE" w:rsidRPr="001B43C5" w:rsidRDefault="002E3DFE" w:rsidP="00727C71">
            <w:pPr>
              <w:ind w:right="418"/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Итого по школе</w:t>
            </w:r>
          </w:p>
        </w:tc>
      </w:tr>
      <w:tr w:rsidR="002E3DFE" w:rsidRPr="001B43C5" w:rsidTr="00727C71">
        <w:trPr>
          <w:cantSplit/>
          <w:trHeight w:val="2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3DFE" w:rsidRPr="001B43C5" w:rsidRDefault="002E3DFE" w:rsidP="00727C7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FE" w:rsidRPr="001B43C5" w:rsidRDefault="002E3DFE" w:rsidP="00727C7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DFE" w:rsidRPr="001B43C5" w:rsidRDefault="002E3DFE" w:rsidP="00727C71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DFE" w:rsidRPr="001B43C5" w:rsidRDefault="002E3DFE" w:rsidP="00727C71">
            <w:pPr>
              <w:ind w:right="41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E3DFE" w:rsidRPr="001B43C5" w:rsidTr="00727C71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rPr>
                <w:b/>
                <w:bCs/>
              </w:rPr>
            </w:pPr>
            <w:r w:rsidRPr="001B43C5">
              <w:rPr>
                <w:b/>
                <w:bCs/>
              </w:rPr>
              <w:t>Установленный минимальный 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rPr>
                <w:b/>
                <w:bCs/>
              </w:rPr>
            </w:pPr>
            <w:r w:rsidRPr="001B43C5">
              <w:rPr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</w:p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E" w:rsidRPr="001B43C5" w:rsidRDefault="002E3DFE" w:rsidP="00727C71">
            <w:pPr>
              <w:ind w:right="418"/>
              <w:jc w:val="center"/>
              <w:rPr>
                <w:b/>
                <w:bCs/>
              </w:rPr>
            </w:pPr>
          </w:p>
          <w:p w:rsidR="002E3DFE" w:rsidRPr="001B43C5" w:rsidRDefault="002E3DFE" w:rsidP="00727C71">
            <w:pPr>
              <w:ind w:right="418"/>
              <w:jc w:val="center"/>
              <w:rPr>
                <w:b/>
                <w:bCs/>
              </w:rPr>
            </w:pPr>
            <w:r w:rsidRPr="001B43C5">
              <w:rPr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E" w:rsidRPr="001B43C5" w:rsidRDefault="002E3DFE" w:rsidP="00727C71">
            <w:pPr>
              <w:jc w:val="center"/>
              <w:rPr>
                <w:b/>
                <w:bCs/>
              </w:rPr>
            </w:pPr>
          </w:p>
        </w:tc>
      </w:tr>
      <w:tr w:rsidR="002E3DFE" w:rsidRPr="001B43C5" w:rsidTr="00727C71">
        <w:trPr>
          <w:trHeight w:val="73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3DFE" w:rsidRPr="001B43C5" w:rsidRDefault="002E3DFE" w:rsidP="00727C7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FE" w:rsidRPr="001B43C5" w:rsidRDefault="002E3DFE" w:rsidP="00727C71">
            <w:pPr>
              <w:rPr>
                <w:b/>
                <w:bCs/>
              </w:rPr>
            </w:pPr>
            <w:r w:rsidRPr="001B43C5">
              <w:rPr>
                <w:b/>
                <w:bCs/>
              </w:rPr>
              <w:t xml:space="preserve">Количество </w:t>
            </w:r>
            <w:proofErr w:type="gramStart"/>
            <w:r w:rsidRPr="001B43C5">
              <w:rPr>
                <w:b/>
                <w:bCs/>
              </w:rPr>
              <w:t>сдававших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FE" w:rsidRPr="001B43C5" w:rsidRDefault="002E3DFE" w:rsidP="00727C71">
            <w:pPr>
              <w:rPr>
                <w:b/>
                <w:bCs/>
              </w:rPr>
            </w:pPr>
          </w:p>
          <w:p w:rsidR="002E3DFE" w:rsidRPr="001B43C5" w:rsidRDefault="002E3DFE" w:rsidP="00727C71">
            <w:pPr>
              <w:rPr>
                <w:b/>
                <w:bCs/>
              </w:rPr>
            </w:pPr>
            <w:r w:rsidRPr="001B43C5">
              <w:rPr>
                <w:b/>
                <w:bCs/>
              </w:rPr>
              <w:t>14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FE" w:rsidRPr="001B43C5" w:rsidRDefault="002E3DFE" w:rsidP="00727C71">
            <w:pPr>
              <w:jc w:val="center"/>
              <w:rPr>
                <w:bCs/>
              </w:rPr>
            </w:pPr>
            <w:r w:rsidRPr="001B43C5">
              <w:rPr>
                <w:bCs/>
              </w:rPr>
              <w:t>14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FE" w:rsidRPr="001B43C5" w:rsidRDefault="002E3DFE" w:rsidP="00727C71">
            <w:pPr>
              <w:jc w:val="center"/>
              <w:rPr>
                <w:bCs/>
              </w:rPr>
            </w:pPr>
            <w:r w:rsidRPr="001B43C5">
              <w:rPr>
                <w:bCs/>
              </w:rPr>
              <w:t>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FE" w:rsidRPr="001B43C5" w:rsidRDefault="002E3DFE" w:rsidP="00727C71">
            <w:pPr>
              <w:jc w:val="center"/>
              <w:rPr>
                <w:bCs/>
              </w:rPr>
            </w:pPr>
            <w:r w:rsidRPr="001B43C5">
              <w:rPr>
                <w:bCs/>
              </w:rPr>
              <w:t>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FE" w:rsidRPr="001B43C5" w:rsidRDefault="002E3DFE" w:rsidP="00727C71">
            <w:pPr>
              <w:jc w:val="center"/>
              <w:rPr>
                <w:bCs/>
              </w:rPr>
            </w:pPr>
            <w:r w:rsidRPr="001B43C5">
              <w:rPr>
                <w:bCs/>
              </w:rPr>
              <w:t>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FE" w:rsidRPr="001B43C5" w:rsidRDefault="002E3DFE" w:rsidP="00727C71">
            <w:pPr>
              <w:jc w:val="center"/>
              <w:rPr>
                <w:bCs/>
              </w:rPr>
            </w:pPr>
            <w:r w:rsidRPr="001B43C5">
              <w:rPr>
                <w:bCs/>
              </w:rPr>
              <w:t>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FE" w:rsidRPr="001B43C5" w:rsidRDefault="002E3DFE" w:rsidP="00727C71">
            <w:pPr>
              <w:jc w:val="center"/>
              <w:rPr>
                <w:bCs/>
              </w:rPr>
            </w:pPr>
            <w:r w:rsidRPr="001B43C5">
              <w:rPr>
                <w:bCs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FE" w:rsidRPr="001B43C5" w:rsidRDefault="002E3DFE" w:rsidP="00727C71">
            <w:pPr>
              <w:jc w:val="center"/>
              <w:rPr>
                <w:bCs/>
              </w:rPr>
            </w:pPr>
            <w:r w:rsidRPr="001B43C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E" w:rsidRPr="001B43C5" w:rsidRDefault="002E3DFE" w:rsidP="00727C71">
            <w:pPr>
              <w:jc w:val="center"/>
              <w:rPr>
                <w:bCs/>
              </w:rPr>
            </w:pPr>
          </w:p>
          <w:p w:rsidR="002E3DFE" w:rsidRPr="001B43C5" w:rsidRDefault="002E3DFE" w:rsidP="00727C71">
            <w:pPr>
              <w:jc w:val="center"/>
              <w:rPr>
                <w:bCs/>
              </w:rPr>
            </w:pPr>
            <w:r w:rsidRPr="001B43C5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E" w:rsidRPr="001B43C5" w:rsidRDefault="002E3DFE" w:rsidP="00727C71">
            <w:pPr>
              <w:ind w:right="418"/>
              <w:jc w:val="center"/>
              <w:rPr>
                <w:bCs/>
              </w:rPr>
            </w:pPr>
            <w:r w:rsidRPr="001B43C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E" w:rsidRPr="001B43C5" w:rsidRDefault="002E3DFE" w:rsidP="00727C71">
            <w:pPr>
              <w:jc w:val="center"/>
              <w:rPr>
                <w:bCs/>
              </w:rPr>
            </w:pPr>
          </w:p>
        </w:tc>
      </w:tr>
      <w:tr w:rsidR="002E3DFE" w:rsidRPr="001B43C5" w:rsidTr="00727C7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rPr>
                <w:b/>
                <w:color w:val="000000"/>
              </w:rPr>
            </w:pPr>
            <w:r w:rsidRPr="001B43C5">
              <w:rPr>
                <w:b/>
                <w:color w:val="000000"/>
              </w:rPr>
              <w:t>МАОУ СОШ "Диалог"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jc w:val="center"/>
              <w:rPr>
                <w:b/>
                <w:color w:val="000000"/>
              </w:rPr>
            </w:pPr>
            <w:r w:rsidRPr="001B43C5">
              <w:rPr>
                <w:b/>
                <w:color w:val="000000"/>
              </w:rPr>
              <w:t>14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jc w:val="center"/>
              <w:rPr>
                <w:b/>
                <w:color w:val="000000"/>
                <w:lang w:val="en-US"/>
              </w:rPr>
            </w:pPr>
            <w:r w:rsidRPr="001B43C5">
              <w:rPr>
                <w:b/>
                <w:color w:val="000000"/>
              </w:rPr>
              <w:t>77,6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</w:rPr>
            </w:pPr>
            <w:r w:rsidRPr="001B43C5">
              <w:rPr>
                <w:color w:val="000000"/>
              </w:rPr>
              <w:t>59,8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</w:rPr>
            </w:pPr>
            <w:r w:rsidRPr="001B43C5">
              <w:rPr>
                <w:color w:val="000000"/>
              </w:rPr>
              <w:t>45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</w:rPr>
            </w:pPr>
            <w:r w:rsidRPr="001B43C5">
              <w:rPr>
                <w:color w:val="000000"/>
              </w:rPr>
              <w:t>81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</w:rPr>
            </w:pPr>
            <w:r w:rsidRPr="001B43C5">
              <w:rPr>
                <w:color w:val="000000"/>
              </w:rPr>
              <w:t>62,3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jc w:val="center"/>
              <w:rPr>
                <w:b/>
                <w:color w:val="000000"/>
              </w:rPr>
            </w:pPr>
            <w:r w:rsidRPr="001B43C5">
              <w:rPr>
                <w:b/>
                <w:color w:val="000000"/>
              </w:rPr>
              <w:t>79,5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</w:rPr>
            </w:pPr>
            <w:r w:rsidRPr="001B43C5">
              <w:rPr>
                <w:color w:val="000000"/>
              </w:rPr>
              <w:t>66,9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E" w:rsidRPr="001B43C5" w:rsidRDefault="002E3DFE" w:rsidP="00727C71">
            <w:pPr>
              <w:jc w:val="center"/>
              <w:rPr>
                <w:b/>
                <w:color w:val="000000"/>
              </w:rPr>
            </w:pPr>
            <w:r w:rsidRPr="001B43C5">
              <w:rPr>
                <w:b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DFE" w:rsidRPr="001B43C5" w:rsidRDefault="002E3DFE" w:rsidP="00727C71">
            <w:pPr>
              <w:ind w:left="113" w:right="418"/>
              <w:jc w:val="center"/>
              <w:rPr>
                <w:b/>
                <w:color w:val="000000"/>
              </w:rPr>
            </w:pPr>
            <w:r w:rsidRPr="001B43C5">
              <w:rPr>
                <w:b/>
                <w:bCs/>
              </w:rPr>
              <w:t>53,5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DFE" w:rsidRPr="001B43C5" w:rsidRDefault="002E3DFE" w:rsidP="00727C71">
            <w:pPr>
              <w:ind w:left="113" w:right="113"/>
              <w:jc w:val="center"/>
              <w:rPr>
                <w:b/>
                <w:color w:val="000000"/>
              </w:rPr>
            </w:pPr>
            <w:r w:rsidRPr="001B43C5">
              <w:rPr>
                <w:b/>
                <w:color w:val="000000"/>
              </w:rPr>
              <w:t>63,1</w:t>
            </w:r>
          </w:p>
        </w:tc>
      </w:tr>
    </w:tbl>
    <w:p w:rsidR="002E3DFE" w:rsidRPr="001B43C5" w:rsidRDefault="002E3DFE" w:rsidP="002E3DFE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:rsidR="002E3DFE" w:rsidRPr="001B43C5" w:rsidRDefault="002E3DFE" w:rsidP="002E3DF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Из таблицы видно, что лучшие результаты показали выпускники по русскому языку и английскому языку. Русский язык и английский язык ученики изучали на профильном уровне, что позволяет традиционно по этим предметам получать высокие результаты. Очень хороший </w:t>
      </w:r>
      <w:r w:rsidRPr="001B43C5">
        <w:rPr>
          <w:rFonts w:eastAsia="Calibri"/>
          <w:lang w:eastAsia="en-US"/>
        </w:rPr>
        <w:lastRenderedPageBreak/>
        <w:t>результат показал В.Князев по профильной  математике и информатике (80 и 81 балл). Выпускников, набравших более 80 - 99 баллов – 17 человек.  Средний балл по школе – 63,1. Это чуть выше, чем в прошлом году.</w:t>
      </w:r>
    </w:p>
    <w:p w:rsidR="002E3DFE" w:rsidRPr="001B43C5" w:rsidRDefault="002E3DFE" w:rsidP="002E3DF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По итогам завершения обучения </w:t>
      </w:r>
      <w:r w:rsidRPr="001B43C5">
        <w:rPr>
          <w:rFonts w:eastAsia="Calibri"/>
          <w:b/>
          <w:lang w:eastAsia="en-US"/>
        </w:rPr>
        <w:t xml:space="preserve">2 выпускницы </w:t>
      </w:r>
      <w:r w:rsidRPr="001B43C5">
        <w:rPr>
          <w:rFonts w:eastAsia="Calibri"/>
          <w:lang w:eastAsia="en-US"/>
        </w:rPr>
        <w:t>(</w:t>
      </w:r>
      <w:proofErr w:type="spellStart"/>
      <w:r w:rsidRPr="001B43C5">
        <w:rPr>
          <w:rFonts w:eastAsia="Calibri"/>
          <w:lang w:eastAsia="en-US"/>
        </w:rPr>
        <w:t>Маркевцева</w:t>
      </w:r>
      <w:proofErr w:type="spellEnd"/>
      <w:r w:rsidRPr="001B43C5">
        <w:rPr>
          <w:rFonts w:eastAsia="Calibri"/>
          <w:lang w:eastAsia="en-US"/>
        </w:rPr>
        <w:t xml:space="preserve"> А. и Евдокимова</w:t>
      </w:r>
      <w:r w:rsidRPr="001B43C5">
        <w:rPr>
          <w:rFonts w:eastAsia="Calibri"/>
          <w:b/>
          <w:lang w:eastAsia="en-US"/>
        </w:rPr>
        <w:t xml:space="preserve"> </w:t>
      </w:r>
      <w:r w:rsidRPr="001B43C5">
        <w:rPr>
          <w:rFonts w:eastAsia="Calibri"/>
          <w:lang w:eastAsia="en-US"/>
        </w:rPr>
        <w:t>П.) награждены золотой медалью «За особые успехи в обучении».</w:t>
      </w:r>
    </w:p>
    <w:tbl>
      <w:tblPr>
        <w:tblW w:w="10736" w:type="dxa"/>
        <w:tblInd w:w="-601" w:type="dxa"/>
        <w:tblLayout w:type="fixed"/>
        <w:tblLook w:val="04A0"/>
      </w:tblPr>
      <w:tblGrid>
        <w:gridCol w:w="1495"/>
        <w:gridCol w:w="875"/>
        <w:gridCol w:w="419"/>
        <w:gridCol w:w="418"/>
        <w:gridCol w:w="977"/>
        <w:gridCol w:w="975"/>
        <w:gridCol w:w="279"/>
        <w:gridCol w:w="1574"/>
        <w:gridCol w:w="1352"/>
        <w:gridCol w:w="222"/>
        <w:gridCol w:w="896"/>
        <w:gridCol w:w="1254"/>
      </w:tblGrid>
      <w:tr w:rsidR="002E3DFE" w:rsidRPr="001B43C5" w:rsidTr="00727C71">
        <w:trPr>
          <w:trHeight w:val="897"/>
        </w:trPr>
        <w:tc>
          <w:tcPr>
            <w:tcW w:w="107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rPr>
                <w:rFonts w:cstheme="minorBidi"/>
                <w:b/>
                <w:bCs/>
                <w:color w:val="000000"/>
              </w:rPr>
            </w:pPr>
            <w:r w:rsidRPr="001B43C5">
              <w:rPr>
                <w:rFonts w:cstheme="minorBidi"/>
                <w:b/>
                <w:bCs/>
                <w:color w:val="000000"/>
              </w:rPr>
              <w:t xml:space="preserve">         Результаты ЕГЭ учащихся, получающих образование в рамках профильного</w:t>
            </w:r>
          </w:p>
          <w:p w:rsidR="002E3DFE" w:rsidRPr="001B43C5" w:rsidRDefault="002E3DFE" w:rsidP="00727C71">
            <w:pPr>
              <w:ind w:left="1080"/>
              <w:contextualSpacing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</w:rPr>
              <w:t xml:space="preserve"> обучения или с углубленным изучением отдельных предметов</w:t>
            </w:r>
          </w:p>
        </w:tc>
      </w:tr>
      <w:tr w:rsidR="002E3DFE" w:rsidRPr="001B43C5" w:rsidTr="00727C71">
        <w:trPr>
          <w:trHeight w:val="374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3DFE" w:rsidRPr="001B43C5" w:rsidTr="00727C71">
        <w:trPr>
          <w:trHeight w:val="299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  <w:sz w:val="22"/>
                <w:szCs w:val="22"/>
              </w:rPr>
              <w:t>2018/2019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rPr>
                <w:rFonts w:ascii="Calibri" w:hAnsi="Calibri"/>
                <w:color w:val="000000"/>
              </w:rPr>
            </w:pPr>
          </w:p>
        </w:tc>
      </w:tr>
      <w:tr w:rsidR="002E3DFE" w:rsidRPr="001B43C5" w:rsidTr="00727C71">
        <w:trPr>
          <w:trHeight w:val="299"/>
        </w:trPr>
        <w:tc>
          <w:tcPr>
            <w:tcW w:w="1073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b/>
                <w:bCs/>
                <w:color w:val="000000"/>
              </w:rPr>
            </w:pPr>
            <w:r w:rsidRPr="001B43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3DFE" w:rsidRPr="001B43C5" w:rsidTr="00727C71">
        <w:trPr>
          <w:cantSplit/>
          <w:trHeight w:val="2034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Предметы, изучаемые на углубленном/ профильном уровне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Количество классов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Численность выпускников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Численность сдававших ЕГЭ по предмету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Доля сдававших ЕГЭ по предмету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Численность участников ЕГЭ, получивших результаты ниже установленного минимального количества баллов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 xml:space="preserve">Доля участников ЕГЭ, получивших результаты ниже установленного минимального количества баллов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Численность участников ЕГЭ, сдавших экзамен по предмету с высоким результатом (ТБ</w:t>
            </w:r>
            <w:proofErr w:type="gramStart"/>
            <w:r w:rsidRPr="001B43C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1B43C5">
              <w:rPr>
                <w:color w:val="000000"/>
                <w:sz w:val="20"/>
                <w:szCs w:val="20"/>
              </w:rPr>
              <w:t xml:space="preserve"> и выше)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3DFE" w:rsidRPr="001B43C5" w:rsidRDefault="002E3DFE" w:rsidP="00727C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Доля участников ЕГЭ, сдавших экзамен по предмету с высоким результатом (ТБ</w:t>
            </w:r>
            <w:proofErr w:type="gramStart"/>
            <w:r w:rsidRPr="001B43C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1B43C5">
              <w:rPr>
                <w:color w:val="000000"/>
                <w:sz w:val="20"/>
                <w:szCs w:val="20"/>
              </w:rPr>
              <w:t xml:space="preserve"> и выше)</w:t>
            </w:r>
          </w:p>
        </w:tc>
      </w:tr>
      <w:tr w:rsidR="002E3DFE" w:rsidRPr="001B43C5" w:rsidTr="00727C71">
        <w:trPr>
          <w:trHeight w:val="299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42,80</w:t>
            </w:r>
          </w:p>
        </w:tc>
      </w:tr>
      <w:tr w:rsidR="002E3DFE" w:rsidRPr="001B43C5" w:rsidTr="00727C71">
        <w:trPr>
          <w:trHeight w:val="508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FE" w:rsidRPr="001B43C5" w:rsidRDefault="002E3DFE" w:rsidP="00727C71">
            <w:pPr>
              <w:jc w:val="center"/>
              <w:rPr>
                <w:color w:val="000000"/>
                <w:sz w:val="20"/>
                <w:szCs w:val="20"/>
              </w:rPr>
            </w:pPr>
            <w:r w:rsidRPr="001B43C5">
              <w:rPr>
                <w:color w:val="000000"/>
                <w:sz w:val="20"/>
                <w:szCs w:val="20"/>
              </w:rPr>
              <w:t>70,00</w:t>
            </w:r>
          </w:p>
        </w:tc>
      </w:tr>
    </w:tbl>
    <w:p w:rsidR="002E3DFE" w:rsidRPr="001B43C5" w:rsidRDefault="002E3DFE" w:rsidP="002E3DFE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2E3DFE" w:rsidRPr="001B43C5" w:rsidRDefault="002E3DFE" w:rsidP="002E3DFE">
      <w:pPr>
        <w:spacing w:after="200" w:line="276" w:lineRule="auto"/>
        <w:jc w:val="both"/>
        <w:rPr>
          <w:rFonts w:eastAsia="Calibri"/>
          <w:lang w:eastAsia="en-US"/>
        </w:rPr>
      </w:pPr>
      <w:r w:rsidRPr="001B43C5">
        <w:rPr>
          <w:rFonts w:eastAsia="Calibri"/>
          <w:b/>
          <w:lang w:eastAsia="en-US"/>
        </w:rPr>
        <w:t>Выводы:</w:t>
      </w:r>
      <w:r w:rsidRPr="001B43C5">
        <w:rPr>
          <w:rFonts w:eastAsia="Calibri"/>
          <w:lang w:eastAsia="en-US"/>
        </w:rPr>
        <w:t xml:space="preserve">  по прежнему лучшие результаты ученики показывают по предметам  филологического профиля: русскому языку, английскому языку. 13 человек  по этим предметам вместе взятым набрали от 80 до 99 баллов. Неплохие результаты выпускники показали и на профильной математике. </w:t>
      </w:r>
    </w:p>
    <w:p w:rsidR="002E3DFE" w:rsidRPr="001B43C5" w:rsidRDefault="002E3DFE" w:rsidP="002E3DFE">
      <w:pPr>
        <w:jc w:val="both"/>
        <w:rPr>
          <w:rFonts w:eastAsiaTheme="minorEastAsia"/>
        </w:rPr>
      </w:pPr>
    </w:p>
    <w:p w:rsidR="002E3DFE" w:rsidRPr="001B43C5" w:rsidRDefault="002E3DFE" w:rsidP="002E3DFE">
      <w:pPr>
        <w:jc w:val="both"/>
        <w:rPr>
          <w:rFonts w:eastAsiaTheme="minorEastAsia"/>
        </w:rPr>
      </w:pPr>
      <w:r w:rsidRPr="001B43C5">
        <w:rPr>
          <w:rFonts w:eastAsiaTheme="minorEastAsia"/>
        </w:rPr>
        <w:t>Таким образом, основные задачи организации учебно-воспитательного процесса на 2019– 2020 учебный год следующие:</w:t>
      </w:r>
    </w:p>
    <w:p w:rsidR="002E3DFE" w:rsidRPr="001B43C5" w:rsidRDefault="002E3DFE" w:rsidP="002E3DF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43C5">
        <w:rPr>
          <w:rFonts w:cstheme="minorBidi"/>
          <w:sz w:val="22"/>
          <w:szCs w:val="22"/>
          <w:lang w:eastAsia="en-US"/>
        </w:rPr>
        <w:t>Создание условий для повышения качества образования через освоение современных образовательных технологий</w:t>
      </w:r>
      <w:r w:rsidRPr="001B43C5">
        <w:rPr>
          <w:rFonts w:eastAsia="Calibri"/>
          <w:lang w:eastAsia="en-US"/>
        </w:rPr>
        <w:t xml:space="preserve">  и повышение профессионального мастерства педагогов.</w:t>
      </w:r>
    </w:p>
    <w:p w:rsidR="002E3DFE" w:rsidRPr="001B43C5" w:rsidRDefault="002E3DFE" w:rsidP="002E3DF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>Улучшение материально-технической базы для эффективной реализации учебного плана школы.</w:t>
      </w:r>
    </w:p>
    <w:p w:rsidR="002E3DFE" w:rsidRPr="001B43C5" w:rsidRDefault="002E3DFE" w:rsidP="002E3DF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43C5">
        <w:rPr>
          <w:rFonts w:eastAsia="Calibri"/>
          <w:lang w:eastAsia="en-US"/>
        </w:rPr>
        <w:t xml:space="preserve"> Совершенствование работы по формированию системы индивидуальных траекторий обучения для учащихся старших классов.</w:t>
      </w:r>
    </w:p>
    <w:p w:rsidR="00764191" w:rsidRPr="00764191" w:rsidRDefault="00764191" w:rsidP="00764191">
      <w:pPr>
        <w:spacing w:after="200" w:line="276" w:lineRule="auto"/>
        <w:jc w:val="both"/>
        <w:rPr>
          <w:rFonts w:eastAsiaTheme="minorHAnsi"/>
        </w:rPr>
      </w:pPr>
    </w:p>
    <w:p w:rsidR="0060217B" w:rsidRPr="0060217B" w:rsidRDefault="0060217B" w:rsidP="0060217B">
      <w:pPr>
        <w:jc w:val="center"/>
        <w:rPr>
          <w:rFonts w:eastAsia="Calibri"/>
          <w:b/>
        </w:rPr>
      </w:pPr>
      <w:r w:rsidRPr="0060217B">
        <w:rPr>
          <w:rFonts w:eastAsia="Calibri"/>
          <w:b/>
        </w:rPr>
        <w:t xml:space="preserve">Анализ воспитательной работы за 2019 </w:t>
      </w:r>
      <w:r w:rsidR="00376914">
        <w:rPr>
          <w:rFonts w:eastAsia="Calibri"/>
          <w:b/>
        </w:rPr>
        <w:t>год</w:t>
      </w:r>
    </w:p>
    <w:p w:rsidR="0060217B" w:rsidRPr="0060217B" w:rsidRDefault="0060217B" w:rsidP="0060217B">
      <w:pPr>
        <w:jc w:val="both"/>
        <w:rPr>
          <w:rFonts w:eastAsia="Calibri"/>
          <w:b/>
        </w:rPr>
      </w:pPr>
    </w:p>
    <w:p w:rsidR="0060217B" w:rsidRPr="0060217B" w:rsidRDefault="0060217B" w:rsidP="0060217B">
      <w:pPr>
        <w:jc w:val="both"/>
      </w:pPr>
      <w:r w:rsidRPr="0060217B">
        <w:t xml:space="preserve">        </w:t>
      </w:r>
    </w:p>
    <w:p w:rsidR="0060217B" w:rsidRPr="0060217B" w:rsidRDefault="0060217B" w:rsidP="0060217B">
      <w:pPr>
        <w:ind w:firstLine="567"/>
        <w:jc w:val="both"/>
        <w:rPr>
          <w:b/>
          <w:i/>
        </w:rPr>
      </w:pPr>
      <w:r w:rsidRPr="0060217B">
        <w:t>В связи с методической темой школы «Формирование внутренней системы оценки качества образования в МАОУ СОШ «Диалог» как условие улучшения образовательных результатов обучения» и, анализируя опыт работы предыдущего года,</w:t>
      </w:r>
      <w:r w:rsidRPr="0060217B">
        <w:rPr>
          <w:b/>
        </w:rPr>
        <w:t xml:space="preserve"> цель</w:t>
      </w:r>
      <w:r w:rsidRPr="0060217B">
        <w:t xml:space="preserve">  воспитательной работы школы следующая:   </w:t>
      </w:r>
      <w:r w:rsidRPr="0060217B">
        <w:rPr>
          <w:b/>
        </w:rPr>
        <w:t>формирование у обучающихся духовно-нравственных ценностей гражданина Российской Федерации через совершенствование модели детско-взрослой общности.</w:t>
      </w:r>
    </w:p>
    <w:p w:rsidR="0060217B" w:rsidRPr="0060217B" w:rsidRDefault="0060217B" w:rsidP="0060217B">
      <w:pPr>
        <w:jc w:val="both"/>
        <w:rPr>
          <w:b/>
        </w:rPr>
      </w:pPr>
    </w:p>
    <w:p w:rsidR="0060217B" w:rsidRPr="0060217B" w:rsidRDefault="0060217B" w:rsidP="0060217B">
      <w:pPr>
        <w:jc w:val="both"/>
        <w:rPr>
          <w:b/>
        </w:rPr>
      </w:pPr>
      <w:r w:rsidRPr="0060217B">
        <w:rPr>
          <w:b/>
        </w:rPr>
        <w:lastRenderedPageBreak/>
        <w:t>Воспитательная работа в этом году традиционно осуществлялась следующими блоками:</w:t>
      </w:r>
    </w:p>
    <w:p w:rsidR="0060217B" w:rsidRPr="0060217B" w:rsidRDefault="0060217B" w:rsidP="0060217B">
      <w:pPr>
        <w:jc w:val="both"/>
      </w:pPr>
      <w:proofErr w:type="gramStart"/>
      <w:r w:rsidRPr="0060217B">
        <w:t>работа с обучающимися, работа с кадрами, работа с родителями.</w:t>
      </w:r>
      <w:proofErr w:type="gramEnd"/>
    </w:p>
    <w:p w:rsidR="0060217B" w:rsidRPr="0060217B" w:rsidRDefault="0060217B" w:rsidP="0060217B">
      <w:pPr>
        <w:jc w:val="both"/>
      </w:pPr>
      <w:r w:rsidRPr="0060217B">
        <w:rPr>
          <w:b/>
        </w:rPr>
        <w:t xml:space="preserve">Работа с </w:t>
      </w:r>
      <w:proofErr w:type="gramStart"/>
      <w:r w:rsidRPr="0060217B">
        <w:rPr>
          <w:b/>
        </w:rPr>
        <w:t>обучающимися</w:t>
      </w:r>
      <w:proofErr w:type="gramEnd"/>
      <w:r w:rsidRPr="0060217B">
        <w:t xml:space="preserve"> основывалась на работе Школьного Ученического Совета, активов классов, школьного сообщества.</w:t>
      </w:r>
    </w:p>
    <w:p w:rsidR="0060217B" w:rsidRPr="0060217B" w:rsidRDefault="0060217B" w:rsidP="0060217B">
      <w:pPr>
        <w:jc w:val="both"/>
      </w:pPr>
      <w:r w:rsidRPr="0060217B">
        <w:rPr>
          <w:b/>
        </w:rPr>
        <w:t>Работа с кадрами</w:t>
      </w:r>
      <w:r w:rsidRPr="0060217B">
        <w:t xml:space="preserve"> состояла в проведении еженедельных совещаний классных руководителей, на которых озвучивался план воспитательной работы школы на неделю, корректировались мероприятия; проводились МО классных руководителей и  </w:t>
      </w:r>
      <w:proofErr w:type="gramStart"/>
      <w:r w:rsidRPr="0060217B">
        <w:t>консультаций</w:t>
      </w:r>
      <w:proofErr w:type="gramEnd"/>
      <w:r w:rsidRPr="0060217B">
        <w:t xml:space="preserve"> как для молодых специалистов, так и опытных классных руководителей (по необходимости); создавались условия для тесного взаимодействия классных руководителей, педагога-психолога и социального педагога школы. </w:t>
      </w:r>
    </w:p>
    <w:p w:rsidR="0060217B" w:rsidRPr="0060217B" w:rsidRDefault="0060217B" w:rsidP="0060217B">
      <w:pPr>
        <w:jc w:val="both"/>
      </w:pPr>
      <w:r w:rsidRPr="0060217B">
        <w:rPr>
          <w:b/>
        </w:rPr>
        <w:t>Работа с родителями</w:t>
      </w:r>
      <w:r w:rsidRPr="0060217B">
        <w:t xml:space="preserve"> выстраивалась через индивидуальные консультации с классными руководителями, школьным педагогом - психологом и социальным педагогом, родительские собрания, взаимодействие с администрацией школы, с кафедрой психологии НГПУ, совместные мероприятия различной направленности.</w:t>
      </w:r>
    </w:p>
    <w:p w:rsidR="0060217B" w:rsidRPr="0060217B" w:rsidRDefault="0060217B" w:rsidP="0060217B">
      <w:pPr>
        <w:jc w:val="both"/>
        <w:rPr>
          <w:b/>
        </w:rPr>
      </w:pPr>
      <w:r w:rsidRPr="0060217B">
        <w:rPr>
          <w:b/>
        </w:rPr>
        <w:t>Направления воспитательной работы школы:</w:t>
      </w:r>
    </w:p>
    <w:p w:rsidR="0060217B" w:rsidRPr="0060217B" w:rsidRDefault="0060217B" w:rsidP="0060217B">
      <w:pPr>
        <w:jc w:val="both"/>
      </w:pPr>
      <w:r w:rsidRPr="0060217B">
        <w:t>Гражданско – патриотическое</w:t>
      </w:r>
    </w:p>
    <w:p w:rsidR="0060217B" w:rsidRPr="0060217B" w:rsidRDefault="0060217B" w:rsidP="0060217B">
      <w:pPr>
        <w:jc w:val="both"/>
      </w:pPr>
      <w:r w:rsidRPr="0060217B">
        <w:t xml:space="preserve">Этико – правовое </w:t>
      </w:r>
    </w:p>
    <w:p w:rsidR="0060217B" w:rsidRPr="0060217B" w:rsidRDefault="0060217B" w:rsidP="0060217B">
      <w:pPr>
        <w:jc w:val="both"/>
      </w:pPr>
      <w:r w:rsidRPr="0060217B">
        <w:t>Спортивно – оздоровительное</w:t>
      </w:r>
    </w:p>
    <w:p w:rsidR="0060217B" w:rsidRPr="0060217B" w:rsidRDefault="0060217B" w:rsidP="0060217B">
      <w:pPr>
        <w:jc w:val="both"/>
      </w:pPr>
      <w:r w:rsidRPr="0060217B">
        <w:t>Художественно – эстетическое</w:t>
      </w:r>
    </w:p>
    <w:p w:rsidR="0060217B" w:rsidRPr="0060217B" w:rsidRDefault="0060217B" w:rsidP="0060217B">
      <w:pPr>
        <w:jc w:val="both"/>
      </w:pPr>
      <w:r w:rsidRPr="0060217B">
        <w:t xml:space="preserve">Интеллектуально – познавательное </w:t>
      </w:r>
    </w:p>
    <w:p w:rsidR="0060217B" w:rsidRPr="0060217B" w:rsidRDefault="0060217B" w:rsidP="0060217B">
      <w:pPr>
        <w:jc w:val="both"/>
      </w:pPr>
      <w:r w:rsidRPr="0060217B">
        <w:t>Общественно – полезная деятельность</w:t>
      </w:r>
    </w:p>
    <w:p w:rsidR="0060217B" w:rsidRPr="0060217B" w:rsidRDefault="0060217B" w:rsidP="0060217B">
      <w:pPr>
        <w:jc w:val="both"/>
      </w:pPr>
      <w:proofErr w:type="spellStart"/>
      <w:r w:rsidRPr="0060217B">
        <w:t>Профориентационное</w:t>
      </w:r>
      <w:proofErr w:type="spellEnd"/>
      <w:r w:rsidRPr="0060217B">
        <w:t xml:space="preserve"> направление (8-11 классы).</w:t>
      </w:r>
    </w:p>
    <w:p w:rsidR="0060217B" w:rsidRPr="0060217B" w:rsidRDefault="0060217B" w:rsidP="0060217B">
      <w:pPr>
        <w:jc w:val="both"/>
      </w:pPr>
    </w:p>
    <w:p w:rsidR="0060217B" w:rsidRPr="0060217B" w:rsidRDefault="0060217B" w:rsidP="0060217B">
      <w:pPr>
        <w:jc w:val="both"/>
      </w:pPr>
      <w:r w:rsidRPr="0060217B">
        <w:t xml:space="preserve">Для классов, обучающихся по ФГОС  (1-8 классы) данные направления были объединены в следующие группы: </w:t>
      </w:r>
    </w:p>
    <w:p w:rsidR="0060217B" w:rsidRPr="0060217B" w:rsidRDefault="0060217B" w:rsidP="0060217B">
      <w:pPr>
        <w:ind w:firstLine="284"/>
        <w:jc w:val="both"/>
      </w:pPr>
      <w:r w:rsidRPr="0060217B">
        <w:t>1.</w:t>
      </w:r>
      <w:r w:rsidRPr="0060217B">
        <w:tab/>
        <w:t xml:space="preserve">Социальное развитие учащихся </w:t>
      </w:r>
    </w:p>
    <w:p w:rsidR="0060217B" w:rsidRPr="0060217B" w:rsidRDefault="0060217B" w:rsidP="0060217B">
      <w:pPr>
        <w:ind w:firstLine="284"/>
        <w:jc w:val="both"/>
      </w:pPr>
      <w:r w:rsidRPr="0060217B">
        <w:t>2.</w:t>
      </w:r>
      <w:r w:rsidRPr="0060217B">
        <w:tab/>
        <w:t>Нравственное развитие учащихся</w:t>
      </w:r>
    </w:p>
    <w:p w:rsidR="0060217B" w:rsidRPr="0060217B" w:rsidRDefault="0060217B" w:rsidP="0060217B">
      <w:pPr>
        <w:ind w:firstLine="284"/>
        <w:jc w:val="both"/>
      </w:pPr>
      <w:r w:rsidRPr="0060217B">
        <w:t>3.</w:t>
      </w:r>
      <w:r w:rsidRPr="0060217B">
        <w:tab/>
        <w:t>Отношение к учению и труду</w:t>
      </w:r>
    </w:p>
    <w:p w:rsidR="0060217B" w:rsidRPr="0060217B" w:rsidRDefault="0060217B" w:rsidP="0060217B">
      <w:pPr>
        <w:ind w:firstLine="284"/>
        <w:jc w:val="both"/>
      </w:pPr>
      <w:r w:rsidRPr="0060217B">
        <w:t>4.</w:t>
      </w:r>
      <w:r w:rsidRPr="0060217B">
        <w:tab/>
        <w:t xml:space="preserve">Экологическая культура и культура здоровья учащегося </w:t>
      </w:r>
    </w:p>
    <w:p w:rsidR="0060217B" w:rsidRPr="0060217B" w:rsidRDefault="0060217B" w:rsidP="0060217B">
      <w:pPr>
        <w:ind w:firstLine="284"/>
        <w:jc w:val="both"/>
      </w:pPr>
      <w:r w:rsidRPr="0060217B">
        <w:t>5.</w:t>
      </w:r>
      <w:r w:rsidRPr="0060217B">
        <w:tab/>
        <w:t>Эстетическое развитие учащихся</w:t>
      </w:r>
    </w:p>
    <w:p w:rsidR="0060217B" w:rsidRPr="0060217B" w:rsidRDefault="0060217B" w:rsidP="0060217B">
      <w:pPr>
        <w:jc w:val="both"/>
      </w:pPr>
      <w:r w:rsidRPr="0060217B">
        <w:t xml:space="preserve">Эти же направления являются и параметрами исследования духовно-нравственного развития и социализации </w:t>
      </w:r>
      <w:proofErr w:type="gramStart"/>
      <w:r w:rsidRPr="0060217B">
        <w:t>обучающихся</w:t>
      </w:r>
      <w:proofErr w:type="gramEnd"/>
      <w:r w:rsidRPr="0060217B">
        <w:t>.</w:t>
      </w:r>
    </w:p>
    <w:p w:rsidR="0060217B" w:rsidRPr="0060217B" w:rsidRDefault="0060217B" w:rsidP="0060217B">
      <w:pPr>
        <w:jc w:val="both"/>
        <w:rPr>
          <w:rFonts w:eastAsia="Batang"/>
          <w:b/>
        </w:rPr>
      </w:pPr>
    </w:p>
    <w:p w:rsidR="0060217B" w:rsidRPr="0060217B" w:rsidRDefault="0060217B" w:rsidP="0060217B">
      <w:pPr>
        <w:jc w:val="both"/>
        <w:rPr>
          <w:rFonts w:eastAsia="Batang"/>
        </w:rPr>
      </w:pPr>
      <w:r w:rsidRPr="0060217B">
        <w:rPr>
          <w:rFonts w:eastAsia="Batang"/>
          <w:b/>
        </w:rPr>
        <w:t xml:space="preserve">Внеурочная деятельность </w:t>
      </w:r>
      <w:proofErr w:type="gramStart"/>
      <w:r w:rsidRPr="0060217B">
        <w:rPr>
          <w:rFonts w:eastAsia="Batang"/>
        </w:rPr>
        <w:t>обучающихся</w:t>
      </w:r>
      <w:proofErr w:type="gramEnd"/>
      <w:r w:rsidRPr="0060217B">
        <w:rPr>
          <w:rFonts w:eastAsia="Batang"/>
        </w:rPr>
        <w:t xml:space="preserve"> школы (1-8 классы)  осуществлялась по следующим направлениям: </w:t>
      </w:r>
    </w:p>
    <w:p w:rsidR="0060217B" w:rsidRPr="0060217B" w:rsidRDefault="0060217B" w:rsidP="0060217B">
      <w:pPr>
        <w:jc w:val="both"/>
        <w:rPr>
          <w:rFonts w:eastAsia="Batang"/>
        </w:rPr>
      </w:pPr>
      <w:r w:rsidRPr="0060217B">
        <w:rPr>
          <w:rFonts w:eastAsia="Batang"/>
        </w:rPr>
        <w:t>Спортивно-оздоровительное</w:t>
      </w:r>
    </w:p>
    <w:p w:rsidR="0060217B" w:rsidRPr="0060217B" w:rsidRDefault="0060217B" w:rsidP="0060217B">
      <w:pPr>
        <w:jc w:val="both"/>
        <w:rPr>
          <w:rFonts w:eastAsia="Batang"/>
        </w:rPr>
      </w:pPr>
      <w:r w:rsidRPr="0060217B">
        <w:rPr>
          <w:rFonts w:eastAsia="Batang"/>
        </w:rPr>
        <w:t>Духовно-нравственное</w:t>
      </w:r>
    </w:p>
    <w:p w:rsidR="0060217B" w:rsidRPr="0060217B" w:rsidRDefault="0060217B" w:rsidP="0060217B">
      <w:pPr>
        <w:jc w:val="both"/>
        <w:rPr>
          <w:rFonts w:eastAsia="Batang"/>
        </w:rPr>
      </w:pPr>
      <w:r w:rsidRPr="0060217B">
        <w:rPr>
          <w:rFonts w:eastAsia="Batang"/>
        </w:rPr>
        <w:t>Социальное</w:t>
      </w:r>
    </w:p>
    <w:p w:rsidR="0060217B" w:rsidRPr="0060217B" w:rsidRDefault="0060217B" w:rsidP="0060217B">
      <w:pPr>
        <w:jc w:val="both"/>
        <w:rPr>
          <w:rFonts w:eastAsia="Batang"/>
        </w:rPr>
      </w:pPr>
      <w:proofErr w:type="spellStart"/>
      <w:r w:rsidRPr="0060217B">
        <w:rPr>
          <w:rFonts w:eastAsia="Batang"/>
        </w:rPr>
        <w:t>Общеинтеллектуальное</w:t>
      </w:r>
      <w:proofErr w:type="spellEnd"/>
    </w:p>
    <w:p w:rsidR="0060217B" w:rsidRPr="0060217B" w:rsidRDefault="0060217B" w:rsidP="0060217B">
      <w:pPr>
        <w:jc w:val="both"/>
        <w:rPr>
          <w:rFonts w:eastAsia="Batang"/>
        </w:rPr>
      </w:pPr>
      <w:r w:rsidRPr="0060217B">
        <w:rPr>
          <w:rFonts w:eastAsia="Batang"/>
        </w:rPr>
        <w:t>Общекультурное</w:t>
      </w:r>
    </w:p>
    <w:p w:rsidR="0060217B" w:rsidRPr="0060217B" w:rsidRDefault="0060217B" w:rsidP="0060217B">
      <w:pPr>
        <w:jc w:val="both"/>
        <w:rPr>
          <w:rFonts w:eastAsia="Batang"/>
        </w:rPr>
      </w:pPr>
    </w:p>
    <w:p w:rsidR="0060217B" w:rsidRPr="0060217B" w:rsidRDefault="0060217B" w:rsidP="0060217B">
      <w:pPr>
        <w:jc w:val="both"/>
        <w:rPr>
          <w:rFonts w:eastAsia="Batang"/>
          <w:b/>
        </w:rPr>
      </w:pPr>
      <w:r w:rsidRPr="0060217B">
        <w:rPr>
          <w:rFonts w:eastAsia="Batang"/>
          <w:b/>
        </w:rPr>
        <w:t>Гражданско – патриотическое и этико – правовое направления</w:t>
      </w:r>
    </w:p>
    <w:p w:rsidR="0060217B" w:rsidRPr="0060217B" w:rsidRDefault="0060217B" w:rsidP="0060217B">
      <w:pPr>
        <w:jc w:val="both"/>
        <w:rPr>
          <w:rFonts w:eastAsia="Batang"/>
          <w:b/>
        </w:rPr>
      </w:pPr>
      <w:r w:rsidRPr="0060217B">
        <w:rPr>
          <w:rFonts w:eastAsia="Batang"/>
          <w:b/>
        </w:rPr>
        <w:t xml:space="preserve">Задачи: </w:t>
      </w:r>
    </w:p>
    <w:p w:rsidR="0060217B" w:rsidRPr="0060217B" w:rsidRDefault="0060217B" w:rsidP="0060217B">
      <w:pPr>
        <w:numPr>
          <w:ilvl w:val="0"/>
          <w:numId w:val="33"/>
        </w:numPr>
        <w:jc w:val="both"/>
        <w:rPr>
          <w:rFonts w:eastAsia="Batang"/>
        </w:rPr>
      </w:pPr>
      <w:r w:rsidRPr="0060217B">
        <w:rPr>
          <w:rFonts w:eastAsia="Batang"/>
        </w:rPr>
        <w:t xml:space="preserve">Формировать у </w:t>
      </w:r>
      <w:proofErr w:type="gramStart"/>
      <w:r w:rsidRPr="0060217B">
        <w:rPr>
          <w:rFonts w:eastAsia="Batang"/>
        </w:rPr>
        <w:t>обучающихся</w:t>
      </w:r>
      <w:proofErr w:type="gramEnd"/>
      <w:r w:rsidRPr="0060217B">
        <w:rPr>
          <w:rFonts w:eastAsia="Batang"/>
        </w:rPr>
        <w:t xml:space="preserve">  нравственные ценности (патриотизм, гражданственность, долг, историческую память) через взаимодействие с общественными организациями патриотической направленности, КТД, творческие события, социальные акции, проектную деятельность и т.д.</w:t>
      </w:r>
    </w:p>
    <w:p w:rsidR="0060217B" w:rsidRPr="0060217B" w:rsidRDefault="0060217B" w:rsidP="0060217B">
      <w:pPr>
        <w:numPr>
          <w:ilvl w:val="0"/>
          <w:numId w:val="33"/>
        </w:numPr>
        <w:jc w:val="both"/>
        <w:rPr>
          <w:rFonts w:eastAsia="Batang"/>
        </w:rPr>
      </w:pPr>
      <w:r w:rsidRPr="0060217B">
        <w:rPr>
          <w:rFonts w:eastAsia="Batang"/>
        </w:rPr>
        <w:t>Усвоить и использовать на практике основ гражданского образования, включая знания о правах человека, о государстве, о выборах, понимание прав и обязанностей гражданина Российской Федерации.</w:t>
      </w:r>
    </w:p>
    <w:p w:rsidR="0060217B" w:rsidRPr="0060217B" w:rsidRDefault="0060217B" w:rsidP="0060217B">
      <w:pPr>
        <w:numPr>
          <w:ilvl w:val="0"/>
          <w:numId w:val="33"/>
        </w:numPr>
        <w:jc w:val="both"/>
        <w:rPr>
          <w:rFonts w:eastAsia="Batang"/>
        </w:rPr>
      </w:pPr>
      <w:r w:rsidRPr="0060217B">
        <w:rPr>
          <w:rFonts w:eastAsia="Batang"/>
        </w:rPr>
        <w:t xml:space="preserve">Совершенствовать систему ученического самоуправления: обновить «Закон об ученическом самоуправлении в школе «Диалог», возобновить работу печатного органа </w:t>
      </w:r>
      <w:proofErr w:type="spellStart"/>
      <w:r w:rsidRPr="0060217B">
        <w:rPr>
          <w:rFonts w:eastAsia="Batang"/>
        </w:rPr>
        <w:lastRenderedPageBreak/>
        <w:t>ШУСа</w:t>
      </w:r>
      <w:proofErr w:type="spellEnd"/>
      <w:r w:rsidRPr="0060217B">
        <w:rPr>
          <w:rFonts w:eastAsia="Batang"/>
        </w:rPr>
        <w:t xml:space="preserve"> газеты «Время «Диалога», совершенствовать по игровую технологию «Выборы в президенты </w:t>
      </w:r>
      <w:proofErr w:type="spellStart"/>
      <w:r w:rsidRPr="0060217B">
        <w:rPr>
          <w:rFonts w:eastAsia="Batang"/>
        </w:rPr>
        <w:t>ШУСа</w:t>
      </w:r>
      <w:proofErr w:type="spellEnd"/>
      <w:r w:rsidRPr="0060217B">
        <w:rPr>
          <w:rFonts w:eastAsia="Batang"/>
        </w:rPr>
        <w:t>».</w:t>
      </w:r>
    </w:p>
    <w:p w:rsidR="0060217B" w:rsidRPr="0060217B" w:rsidRDefault="0060217B" w:rsidP="0060217B">
      <w:pPr>
        <w:numPr>
          <w:ilvl w:val="0"/>
          <w:numId w:val="33"/>
        </w:numPr>
        <w:jc w:val="both"/>
        <w:rPr>
          <w:rFonts w:eastAsia="Batang"/>
        </w:rPr>
      </w:pPr>
      <w:r w:rsidRPr="0060217B">
        <w:rPr>
          <w:rFonts w:eastAsia="Batang"/>
        </w:rPr>
        <w:t>Активнее привлекать родительское сообщество для организации общешкольных и классных мероприятий по данному направлению.</w:t>
      </w:r>
    </w:p>
    <w:p w:rsidR="0060217B" w:rsidRPr="0060217B" w:rsidRDefault="0060217B" w:rsidP="0060217B">
      <w:pPr>
        <w:ind w:firstLine="567"/>
        <w:jc w:val="both"/>
        <w:rPr>
          <w:rFonts w:eastAsia="Batang"/>
        </w:rPr>
      </w:pP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Задачи данного направления </w:t>
      </w:r>
      <w:r w:rsidRPr="0060217B">
        <w:rPr>
          <w:rFonts w:eastAsia="Calibri"/>
          <w:b/>
        </w:rPr>
        <w:t xml:space="preserve"> </w:t>
      </w:r>
      <w:r w:rsidRPr="0060217B">
        <w:rPr>
          <w:rFonts w:eastAsia="Calibri"/>
        </w:rPr>
        <w:t>решались</w:t>
      </w:r>
      <w:r w:rsidRPr="0060217B">
        <w:rPr>
          <w:rFonts w:eastAsia="Calibri"/>
          <w:b/>
        </w:rPr>
        <w:t xml:space="preserve"> </w:t>
      </w:r>
      <w:r w:rsidRPr="0060217B">
        <w:rPr>
          <w:rFonts w:eastAsia="Calibri"/>
        </w:rPr>
        <w:t>через открытые классные часы: «125 лет г. Новосибирску», «100-летие со Дня рождения ВЛКСМ», «</w:t>
      </w:r>
      <w:r w:rsidRPr="0060217B">
        <w:t>25-летие утверждения государственного герба РФ</w:t>
      </w:r>
      <w:r w:rsidRPr="0060217B">
        <w:rPr>
          <w:rFonts w:eastAsia="Calibri"/>
        </w:rPr>
        <w:t>» (2-11 классы), «</w:t>
      </w:r>
      <w:r w:rsidRPr="0060217B">
        <w:t>День героев Отечества</w:t>
      </w:r>
      <w:r w:rsidRPr="0060217B">
        <w:rPr>
          <w:rFonts w:eastAsia="Calibri"/>
        </w:rPr>
        <w:t>», «25-летие со дня принятия конституции РФ» (5-11 классы), «75-лет снятия блокады Ленинграда», «</w:t>
      </w:r>
      <w:r w:rsidRPr="0060217B">
        <w:t>75-лет начала освобождения Крыма от фашистских захватчиков»</w:t>
      </w:r>
      <w:r w:rsidRPr="0060217B">
        <w:rPr>
          <w:rFonts w:eastAsia="Calibri"/>
        </w:rPr>
        <w:t xml:space="preserve">. Продолжая «Марафон Победы» был проведен общешкольный классный час «Герои моей семьи», на котором обучающиеся школы со 2 по 11 класс рассказывали о своих прадедушках и прабабушках, которые были участниками ВОВ и тружениками тыла. Учащиеся  представили  документы, награды, фотографии. По итогам данного мероприятия к 75-летию Великой  Победы планируется выпуск «Книги памяти школы «Диалог». Ко Дню Победы  школьный коридор был оформлен  «Лентой Победы»: каждый классный коллектив на ватмане, разукрашенном в виде георгиевской ленты, представил событие или сражение, которое привело к победе над фашистскими захватчиками. Всего было представлено 17 событий и сражений (по количеству классов со 2 по11).  Классными руководителями были проведены беседы и круглые столы по темам: «Законы дружбы», «Георгиевская ленточка – символ памяти народа» (Мочалина Е.В. 1А класс, Карпенко Л.А. 1Б класс), «Всемирный день защиты прав ребенка» (2-11 классы), «Герой войны. Кто он?» </w:t>
      </w:r>
      <w:proofErr w:type="gramStart"/>
      <w:r w:rsidRPr="0060217B">
        <w:rPr>
          <w:rFonts w:eastAsia="Calibri"/>
        </w:rPr>
        <w:t>(</w:t>
      </w:r>
      <w:proofErr w:type="spellStart"/>
      <w:r w:rsidRPr="0060217B">
        <w:rPr>
          <w:rFonts w:eastAsia="Calibri"/>
        </w:rPr>
        <w:t>Лапезина</w:t>
      </w:r>
      <w:proofErr w:type="spellEnd"/>
      <w:r w:rsidRPr="0060217B">
        <w:rPr>
          <w:rFonts w:eastAsia="Calibri"/>
        </w:rPr>
        <w:t xml:space="preserve"> А.С., классный руководитель 6А класса), «День вывода войск из Афганистана», «Семья – это мы», «Женщины в истории России», «Стихи и песни военных лет», «Я и мой характер», «Познай себя» (</w:t>
      </w:r>
      <w:proofErr w:type="spellStart"/>
      <w:r w:rsidRPr="0060217B">
        <w:rPr>
          <w:rFonts w:eastAsia="Calibri"/>
        </w:rPr>
        <w:t>Сюсина</w:t>
      </w:r>
      <w:proofErr w:type="spellEnd"/>
      <w:r w:rsidRPr="0060217B">
        <w:rPr>
          <w:rFonts w:eastAsia="Calibri"/>
        </w:rPr>
        <w:t xml:space="preserve"> Л.И., классный руководитель 6Б класса), «Памятники воинам интернационалистам», «Ценность человеческой жизни», (</w:t>
      </w:r>
      <w:proofErr w:type="spellStart"/>
      <w:r w:rsidRPr="0060217B">
        <w:rPr>
          <w:rFonts w:eastAsia="Calibri"/>
        </w:rPr>
        <w:t>Баланова</w:t>
      </w:r>
      <w:proofErr w:type="spellEnd"/>
      <w:r w:rsidRPr="0060217B">
        <w:rPr>
          <w:rFonts w:eastAsia="Calibri"/>
        </w:rPr>
        <w:t xml:space="preserve"> Н.А., классный руководитель 7А класса), «Город, в котором мы живем» (Демидова И.А. классный руководитель</w:t>
      </w:r>
      <w:proofErr w:type="gramEnd"/>
      <w:r w:rsidRPr="0060217B">
        <w:rPr>
          <w:rFonts w:eastAsia="Calibri"/>
        </w:rPr>
        <w:t xml:space="preserve"> </w:t>
      </w:r>
      <w:proofErr w:type="gramStart"/>
      <w:r w:rsidRPr="0060217B">
        <w:rPr>
          <w:rFonts w:eastAsia="Calibri"/>
        </w:rPr>
        <w:t>7Б класса), «Наши мальчишки» (</w:t>
      </w:r>
      <w:proofErr w:type="spellStart"/>
      <w:r w:rsidRPr="0060217B">
        <w:rPr>
          <w:rFonts w:eastAsia="Calibri"/>
        </w:rPr>
        <w:t>Ошестюк</w:t>
      </w:r>
      <w:proofErr w:type="spellEnd"/>
      <w:r w:rsidRPr="0060217B">
        <w:rPr>
          <w:rFonts w:eastAsia="Calibri"/>
        </w:rPr>
        <w:t xml:space="preserve"> Е.А., классный руководитель 8 класса), «Устав школы.</w:t>
      </w:r>
      <w:proofErr w:type="gramEnd"/>
      <w:r w:rsidRPr="0060217B">
        <w:rPr>
          <w:rFonts w:eastAsia="Calibri"/>
        </w:rPr>
        <w:t xml:space="preserve"> Правила для учащихся» (Герман Н.А., классный руководитель 9А класса), «Служба в армии тяжкое бремя или святая обязанность», «Севастополь, Севастополь» (75 лет начала освобождения Крыма) (Янина С.Б., классный руководитель 10Б класса). При подготовке к классным часам классными руководителями использовались такие формы  воспитательной деятельности, как КТД, проектная и исследовательская деятельность.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proofErr w:type="gramStart"/>
      <w:r w:rsidRPr="0060217B">
        <w:rPr>
          <w:rFonts w:eastAsia="Calibri"/>
        </w:rPr>
        <w:t>Традиционным стало проведения  смотра песни и строя (2-7 классы – 150 человек), посвященное Дню защитников Отечества.</w:t>
      </w:r>
      <w:proofErr w:type="gramEnd"/>
      <w:r w:rsidRPr="0060217B">
        <w:rPr>
          <w:rFonts w:eastAsia="Calibri"/>
        </w:rPr>
        <w:t xml:space="preserve"> Классные коллективы традиционно  показали достаточно высокий уровень строевой подготовки. Каждый класс имел элементы военной одежды, эмблемы, обозначающие различные рода войск российской армии. Данное мероприятие активизировало  интерес к истории армии, страны, способствовало сплочению классных коллективов.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В рамках акции дежурного класса 11 класс провел мероприятие «Масленица» с русскими народными играми, потехами,  7А  класс провел акцию дежурного класса по теме «История празднования Первомая», 8 класс – «День хлеба», 9Б – «Международный день памяти исторических мест».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Огромную роль в решении задач данного направления играют тематические экскурсии. </w:t>
      </w:r>
      <w:proofErr w:type="gramStart"/>
      <w:r w:rsidRPr="0060217B">
        <w:rPr>
          <w:rFonts w:eastAsia="Calibri"/>
        </w:rPr>
        <w:t>В этом году классными руководителями были организованы следующие экскурсии, выезды  и внешкольные мероприятия: посещение этнографического музея (Карпенко Л.А. 1Б класс), экскурсия в краеведческий музей (Спицына Л.А. 3Б класс), экскурсия по храмам г. Новосибирска (</w:t>
      </w:r>
      <w:proofErr w:type="spellStart"/>
      <w:r w:rsidRPr="0060217B">
        <w:rPr>
          <w:rFonts w:eastAsia="Calibri"/>
        </w:rPr>
        <w:t>Лузьянина</w:t>
      </w:r>
      <w:proofErr w:type="spellEnd"/>
      <w:r w:rsidRPr="0060217B">
        <w:rPr>
          <w:rFonts w:eastAsia="Calibri"/>
        </w:rPr>
        <w:t xml:space="preserve"> М.Ю. 4 класс),  поездки в Томскую </w:t>
      </w:r>
      <w:proofErr w:type="spellStart"/>
      <w:r w:rsidRPr="0060217B">
        <w:rPr>
          <w:rFonts w:eastAsia="Calibri"/>
        </w:rPr>
        <w:t>Писаницу</w:t>
      </w:r>
      <w:proofErr w:type="spellEnd"/>
      <w:r w:rsidRPr="0060217B">
        <w:rPr>
          <w:rFonts w:eastAsia="Calibri"/>
        </w:rPr>
        <w:t>, в с. Шушенское  (</w:t>
      </w:r>
      <w:proofErr w:type="spellStart"/>
      <w:r w:rsidRPr="0060217B">
        <w:rPr>
          <w:rFonts w:eastAsia="Calibri"/>
        </w:rPr>
        <w:t>Каленский</w:t>
      </w:r>
      <w:proofErr w:type="spellEnd"/>
      <w:r w:rsidRPr="0060217B">
        <w:rPr>
          <w:rFonts w:eastAsia="Calibri"/>
        </w:rPr>
        <w:t xml:space="preserve"> В.В. и Демидова И.А. 5А, и 7Б), поездка в Томск</w:t>
      </w:r>
      <w:proofErr w:type="gramEnd"/>
      <w:r w:rsidRPr="0060217B">
        <w:rPr>
          <w:rFonts w:eastAsia="Calibri"/>
        </w:rPr>
        <w:t xml:space="preserve"> (</w:t>
      </w:r>
      <w:proofErr w:type="spellStart"/>
      <w:proofErr w:type="gramStart"/>
      <w:r w:rsidRPr="0060217B">
        <w:rPr>
          <w:rFonts w:eastAsia="Calibri"/>
        </w:rPr>
        <w:t>Каленский</w:t>
      </w:r>
      <w:proofErr w:type="spellEnd"/>
      <w:r w:rsidRPr="0060217B">
        <w:rPr>
          <w:rFonts w:eastAsia="Calibri"/>
        </w:rPr>
        <w:t xml:space="preserve"> В.В., </w:t>
      </w:r>
      <w:proofErr w:type="spellStart"/>
      <w:r w:rsidRPr="0060217B">
        <w:rPr>
          <w:rFonts w:eastAsia="Calibri"/>
        </w:rPr>
        <w:t>Сюсина</w:t>
      </w:r>
      <w:proofErr w:type="spellEnd"/>
      <w:r w:rsidRPr="0060217B">
        <w:rPr>
          <w:rFonts w:eastAsia="Calibri"/>
        </w:rPr>
        <w:t xml:space="preserve"> Л.И., Демидова И.А. 5А, 6Б, 7), экскурсия в интерактивный музей «Россия – моя история» (</w:t>
      </w:r>
      <w:proofErr w:type="spellStart"/>
      <w:r w:rsidRPr="0060217B">
        <w:rPr>
          <w:rFonts w:eastAsia="Calibri"/>
        </w:rPr>
        <w:t>Сюсина</w:t>
      </w:r>
      <w:proofErr w:type="spellEnd"/>
      <w:r w:rsidRPr="0060217B">
        <w:rPr>
          <w:rFonts w:eastAsia="Calibri"/>
        </w:rPr>
        <w:t xml:space="preserve"> Л.И., </w:t>
      </w:r>
      <w:proofErr w:type="spellStart"/>
      <w:r w:rsidRPr="0060217B">
        <w:rPr>
          <w:rFonts w:eastAsia="Calibri"/>
        </w:rPr>
        <w:t>Ошестюк</w:t>
      </w:r>
      <w:proofErr w:type="spellEnd"/>
      <w:r w:rsidRPr="0060217B">
        <w:rPr>
          <w:rFonts w:eastAsia="Calibri"/>
        </w:rPr>
        <w:t xml:space="preserve"> Е.А. 6Би 8 классы),  экскурсия в Сузун (Демидова И.А., </w:t>
      </w:r>
      <w:proofErr w:type="spellStart"/>
      <w:r w:rsidRPr="0060217B">
        <w:rPr>
          <w:rFonts w:eastAsia="Calibri"/>
        </w:rPr>
        <w:t>Ошестюк</w:t>
      </w:r>
      <w:proofErr w:type="spellEnd"/>
      <w:r w:rsidRPr="0060217B">
        <w:rPr>
          <w:rFonts w:eastAsia="Calibri"/>
        </w:rPr>
        <w:t xml:space="preserve"> Е.А. 7Б, 8), экскурсия в музей археологии (</w:t>
      </w:r>
      <w:proofErr w:type="spellStart"/>
      <w:r w:rsidRPr="0060217B">
        <w:rPr>
          <w:rFonts w:eastAsia="Calibri"/>
        </w:rPr>
        <w:t>Свирепова</w:t>
      </w:r>
      <w:proofErr w:type="spellEnd"/>
      <w:r w:rsidRPr="0060217B">
        <w:rPr>
          <w:rFonts w:eastAsia="Calibri"/>
        </w:rPr>
        <w:t xml:space="preserve"> Н.А., Кузнецова Е.И., Янина С.Б. 9Б, 10А, 10Б).</w:t>
      </w:r>
      <w:proofErr w:type="gramEnd"/>
      <w:r w:rsidRPr="0060217B">
        <w:rPr>
          <w:rFonts w:eastAsia="Calibri"/>
        </w:rPr>
        <w:t xml:space="preserve">  В этом году обучающиеся школы приняли участие в окружных конкурсах «Эстафета поколений </w:t>
      </w:r>
      <w:r w:rsidRPr="0060217B">
        <w:rPr>
          <w:rFonts w:eastAsia="Calibri"/>
        </w:rPr>
        <w:lastRenderedPageBreak/>
        <w:t xml:space="preserve">«Вчера – сегодня – завтра», посвященном 75-летней годовщине Победы.  В номинации «Сочинение на тему «Вчера – сегодня – завтра» диплом лауреата получила ученица 6а класса </w:t>
      </w:r>
      <w:proofErr w:type="spellStart"/>
      <w:r w:rsidRPr="0060217B">
        <w:rPr>
          <w:rFonts w:eastAsia="Calibri"/>
        </w:rPr>
        <w:t>Загидулина</w:t>
      </w:r>
      <w:proofErr w:type="spellEnd"/>
      <w:r w:rsidRPr="0060217B">
        <w:rPr>
          <w:rFonts w:eastAsia="Calibri"/>
        </w:rPr>
        <w:t xml:space="preserve"> Софья. Также надо отметить участие учащихся школы </w:t>
      </w:r>
      <w:proofErr w:type="spellStart"/>
      <w:r w:rsidRPr="0060217B">
        <w:rPr>
          <w:rFonts w:eastAsia="Calibri"/>
        </w:rPr>
        <w:t>Борисюк</w:t>
      </w:r>
      <w:proofErr w:type="spellEnd"/>
      <w:r w:rsidRPr="0060217B">
        <w:rPr>
          <w:rFonts w:eastAsia="Calibri"/>
        </w:rPr>
        <w:t xml:space="preserve"> Алисы и </w:t>
      </w:r>
      <w:proofErr w:type="spellStart"/>
      <w:r w:rsidRPr="0060217B">
        <w:rPr>
          <w:rFonts w:eastAsia="Calibri"/>
        </w:rPr>
        <w:t>Свирепова</w:t>
      </w:r>
      <w:proofErr w:type="spellEnd"/>
      <w:r w:rsidRPr="0060217B">
        <w:rPr>
          <w:rFonts w:eastAsia="Calibri"/>
        </w:rPr>
        <w:t xml:space="preserve"> Александра во всероссийской акции «Диктант победы».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proofErr w:type="gramStart"/>
      <w:r w:rsidRPr="0060217B">
        <w:rPr>
          <w:rFonts w:eastAsia="Calibri"/>
        </w:rPr>
        <w:t>Ряд обучающихся школы приняли участие в городских и областных мероприятиях, относящихся к данному направлению.</w:t>
      </w:r>
      <w:proofErr w:type="gramEnd"/>
      <w:r w:rsidRPr="0060217B">
        <w:rPr>
          <w:rFonts w:eastAsia="Calibri"/>
        </w:rPr>
        <w:t xml:space="preserve"> </w:t>
      </w:r>
      <w:proofErr w:type="gramStart"/>
      <w:r w:rsidRPr="0060217B">
        <w:rPr>
          <w:rFonts w:eastAsia="Calibri"/>
        </w:rPr>
        <w:t xml:space="preserve">Учащиеся 9-10-х классов приняли участие в городской акции возложения цветов к памятнику А.И. </w:t>
      </w:r>
      <w:proofErr w:type="spellStart"/>
      <w:r w:rsidRPr="0060217B">
        <w:rPr>
          <w:rFonts w:eastAsia="Calibri"/>
        </w:rPr>
        <w:t>Покрышкина</w:t>
      </w:r>
      <w:proofErr w:type="spellEnd"/>
      <w:r w:rsidRPr="0060217B">
        <w:rPr>
          <w:rFonts w:eastAsia="Calibri"/>
        </w:rPr>
        <w:t xml:space="preserve">, ученик 9Б класса Валентин Ни участвовал в организации  Первого областного детско-юношеского форума, участвовал в городской акции «Свеча памяти», Кузнецова Валерия участвовала в организации исторической реконструкции в с. Большой ОЁШ, Пестунов Иван, ученик 9Б класса принимал участие в Экономическом форуме. </w:t>
      </w:r>
      <w:proofErr w:type="gramEnd"/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Праздник «Последний звонок» является значимым событием в жизни школы. В этом году праздник проходил на базе музыкальной школы №1. В подготовке и проведении были задействованы учащиеся 11 класса, 10 класса, 2Б класса, старшая вокальная студия «Диалог», учителя и  родители – около 70 человек.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Использование  на практике основ гражданского образования, включая знания о правах человека, о государстве, о выборах, понимание прав и обязанностей гражданина Российской Федерации осуществлялось через  ученическое самоуправление. Продуктивная работа Школьного Ученического Совета была организована благодаря активности членов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 и классных коллективов, классных руководителей, в то время как  президент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 Ермоленко Владимир, ученик 11 класса, особую активность не проявлял. 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proofErr w:type="gramStart"/>
      <w:r w:rsidRPr="0060217B">
        <w:rPr>
          <w:rFonts w:eastAsia="Calibri"/>
        </w:rPr>
        <w:t xml:space="preserve">В рамках такой работы были проведены следующие мероприятия и акции: еженедельные школьные линейки с подведением итогов дежурства по школе и награждением обучающихся, отличившихся в учебной и </w:t>
      </w:r>
      <w:proofErr w:type="spellStart"/>
      <w:r w:rsidRPr="0060217B">
        <w:rPr>
          <w:rFonts w:eastAsia="Calibri"/>
        </w:rPr>
        <w:t>внеучебной</w:t>
      </w:r>
      <w:proofErr w:type="spellEnd"/>
      <w:r w:rsidRPr="0060217B">
        <w:rPr>
          <w:rFonts w:eastAsia="Calibri"/>
        </w:rPr>
        <w:t xml:space="preserve"> деятельности, «День учителя» (20 человек) – проведение уроков старшеклассниками,  ролевая игра «Мифы разных народов» (80 человек),  «Посвящение в «</w:t>
      </w:r>
      <w:proofErr w:type="spellStart"/>
      <w:r w:rsidRPr="0060217B">
        <w:rPr>
          <w:rFonts w:eastAsia="Calibri"/>
        </w:rPr>
        <w:t>Диаложки</w:t>
      </w:r>
      <w:proofErr w:type="spellEnd"/>
      <w:r w:rsidRPr="0060217B">
        <w:rPr>
          <w:rFonts w:eastAsia="Calibri"/>
        </w:rPr>
        <w:t>» (40 человек), новогодняя программа «Самый лучший Дед мороз» для 5-11 классов, «</w:t>
      </w:r>
      <w:proofErr w:type="spellStart"/>
      <w:r w:rsidRPr="0060217B">
        <w:rPr>
          <w:rFonts w:eastAsia="Calibri"/>
        </w:rPr>
        <w:t>Квиз</w:t>
      </w:r>
      <w:proofErr w:type="spellEnd"/>
      <w:r w:rsidRPr="0060217B">
        <w:rPr>
          <w:rFonts w:eastAsia="Calibri"/>
        </w:rPr>
        <w:t>»;</w:t>
      </w:r>
      <w:proofErr w:type="gramEnd"/>
      <w:r w:rsidRPr="0060217B">
        <w:rPr>
          <w:rFonts w:eastAsia="Calibri"/>
        </w:rPr>
        <w:t xml:space="preserve"> </w:t>
      </w:r>
      <w:proofErr w:type="gramStart"/>
      <w:r w:rsidRPr="0060217B">
        <w:rPr>
          <w:rFonts w:eastAsia="Calibri"/>
        </w:rPr>
        <w:t>акции «Древо знаний» для первоклассников»  (230 человек), «С днем рождения, «Диалог» (230 человек), «Лента Победы», (2-11 классы), «Подарок для выпускника» (2-11 классы).</w:t>
      </w:r>
      <w:proofErr w:type="gramEnd"/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Положительным моментом работы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 можно отметить возобновление «Экономической игры», в которой приняли участие 75% </w:t>
      </w:r>
      <w:proofErr w:type="gramStart"/>
      <w:r w:rsidRPr="0060217B">
        <w:rPr>
          <w:rFonts w:eastAsia="Calibri"/>
        </w:rPr>
        <w:t>обучающихся</w:t>
      </w:r>
      <w:proofErr w:type="gramEnd"/>
      <w:r w:rsidRPr="0060217B">
        <w:rPr>
          <w:rFonts w:eastAsia="Calibri"/>
        </w:rPr>
        <w:t xml:space="preserve"> школы. Данная игра проходила на протяжении всей 3-й четверти и имела огромный успех.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 В рамках реализации предвыборной программы кандидата на пост президента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, Васюков Илья целый учебный год вел курс изучения китайского языка для всех желающих. Уроки посещали не только обучающиеся школы из разных классов, но и педагоги школы, родители. Также одним из пунктов предвыборной программы Ильи было создание </w:t>
      </w:r>
      <w:proofErr w:type="spellStart"/>
      <w:r w:rsidRPr="0060217B">
        <w:rPr>
          <w:rFonts w:eastAsia="Calibri"/>
        </w:rPr>
        <w:t>маскота</w:t>
      </w:r>
      <w:proofErr w:type="spellEnd"/>
      <w:r w:rsidRPr="0060217B">
        <w:rPr>
          <w:rFonts w:eastAsia="Calibri"/>
        </w:rPr>
        <w:t xml:space="preserve"> школы – живого символа. </w:t>
      </w:r>
      <w:proofErr w:type="spellStart"/>
      <w:r w:rsidRPr="0060217B">
        <w:rPr>
          <w:rFonts w:eastAsia="Calibri"/>
        </w:rPr>
        <w:t>Маркевцева</w:t>
      </w:r>
      <w:proofErr w:type="spellEnd"/>
      <w:r w:rsidRPr="0060217B">
        <w:rPr>
          <w:rFonts w:eastAsia="Calibri"/>
        </w:rPr>
        <w:t xml:space="preserve"> Александра, ученица 11 класса художник-оформитель, представила несколько вариантов </w:t>
      </w:r>
      <w:proofErr w:type="spellStart"/>
      <w:r w:rsidRPr="0060217B">
        <w:rPr>
          <w:rFonts w:eastAsia="Calibri"/>
        </w:rPr>
        <w:t>маскотов</w:t>
      </w:r>
      <w:proofErr w:type="spellEnd"/>
      <w:r w:rsidRPr="0060217B">
        <w:rPr>
          <w:rFonts w:eastAsia="Calibri"/>
        </w:rPr>
        <w:t xml:space="preserve">. Общим голосованием был выбран «Диплодок из «Диалога».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>Традиционным стало проведение общешкольной линейки в конце учебного года, на которой награждаются  «Ученики года» каждого класса (каждый классный коллектив выбивает «ученика года» по успешному обучению, активному участию в общешкольных и  внешкольных мероприятиях, научно-практических конференциях, примерному поведению и прилежанию и т.д.). В этом году только 5А класс не выбрал ученика года класса. Этот классный коллектив второй год не предоставляет кандидатуру от своего класса.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«Выборы президента Школьного Ученического Совета» -  использование на практике основ гражданского образования, «проигрывание» в школьном воспитательном пространстве ситуации выбора на руководящий пост. Второй год проводились  консультации для кандидатов в президенты по составлению предвыборных программ и организации предвыборной кампании. Традиционным стал отчет президента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 о проделанной работе перед школьным сообществом.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lastRenderedPageBreak/>
        <w:t xml:space="preserve">В выборах приняли участие обучающиеся 5-11 классов, педагогический коллектив, родители, работники школы, всего: 158 человек.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Надо отметить, что желающих выдвинуть свою кандидатуру было всего 3 человека: Зотова Арина (7Б класс), </w:t>
      </w:r>
      <w:proofErr w:type="spellStart"/>
      <w:r w:rsidRPr="0060217B">
        <w:rPr>
          <w:rFonts w:eastAsia="Calibri"/>
        </w:rPr>
        <w:t>Классен</w:t>
      </w:r>
      <w:proofErr w:type="spellEnd"/>
      <w:r w:rsidRPr="0060217B">
        <w:rPr>
          <w:rFonts w:eastAsia="Calibri"/>
        </w:rPr>
        <w:t xml:space="preserve"> Эрик (8 класс), Пестунов Иван (9Б класс). 10-е классы отказались выдвигать свои кандидатуры, что говорит о снижении активности в данном виде внеурочной деятельности и большей </w:t>
      </w:r>
      <w:proofErr w:type="gramStart"/>
      <w:r w:rsidRPr="0060217B">
        <w:rPr>
          <w:rFonts w:eastAsia="Calibri"/>
        </w:rPr>
        <w:t>направленности</w:t>
      </w:r>
      <w:proofErr w:type="gramEnd"/>
      <w:r w:rsidRPr="0060217B">
        <w:rPr>
          <w:rFonts w:eastAsia="Calibri"/>
        </w:rPr>
        <w:t xml:space="preserve"> обучающихся 10-х классов на подготовку к сдаче ЕГЭ.  Большинство голосов школьного сообщества набрал Пестунов Иван (84 голоса).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Печатный орган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 газета «Время «Диалога» с большими сложностями начал свою работу. Главным редактором газеты стала ученица 10Б класса Кузьминова Ксения.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Также в этом году возобновилось проведение мероприятий членами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 для первоклассников, которые обучаются на ул. </w:t>
      </w:r>
      <w:proofErr w:type="spellStart"/>
      <w:r w:rsidRPr="0060217B">
        <w:rPr>
          <w:rFonts w:eastAsia="Calibri"/>
        </w:rPr>
        <w:t>Колыванская</w:t>
      </w:r>
      <w:proofErr w:type="spellEnd"/>
      <w:r w:rsidRPr="0060217B">
        <w:rPr>
          <w:rFonts w:eastAsia="Calibri"/>
        </w:rPr>
        <w:t xml:space="preserve"> 3. 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Социальным педагогом школы </w:t>
      </w:r>
      <w:proofErr w:type="spellStart"/>
      <w:r w:rsidRPr="0060217B">
        <w:rPr>
          <w:rFonts w:eastAsia="Calibri"/>
        </w:rPr>
        <w:t>Каленским</w:t>
      </w:r>
      <w:proofErr w:type="spellEnd"/>
      <w:r w:rsidRPr="0060217B">
        <w:rPr>
          <w:rFonts w:eastAsia="Calibri"/>
        </w:rPr>
        <w:t xml:space="preserve"> В.В. были организованы классные часы, круглые столы: «О вреде употребления курительных смесей» (профилактика </w:t>
      </w:r>
      <w:proofErr w:type="spellStart"/>
      <w:r w:rsidRPr="0060217B">
        <w:rPr>
          <w:rFonts w:eastAsia="Calibri"/>
        </w:rPr>
        <w:t>табакокурения</w:t>
      </w:r>
      <w:proofErr w:type="spellEnd"/>
      <w:r w:rsidRPr="0060217B">
        <w:rPr>
          <w:rFonts w:eastAsia="Calibri"/>
        </w:rPr>
        <w:t xml:space="preserve">, наркомании),  «Профилактика проявления экстремизма», «Общение в социальных сетях», «Мы выбираем здоровый образ жизни» (5-е классы), «Хорошо ли тебе в школе? Взаимоотношения со сверстниками, родителями, учителями» (7-8 классы).   Представители организации «Трезвый город», приглашенные социальным педагогом школы прочитали  лекцию для обучающихся 7-9 классов по теме «Ответственность несовершеннолетних за распитие спиртных напитков и за появление в общественных местах в состоянии опьянения». Для беседы с отдельными обучающимися школы (Шубиным Иваном (9А класс), </w:t>
      </w:r>
      <w:proofErr w:type="spellStart"/>
      <w:r w:rsidRPr="0060217B">
        <w:rPr>
          <w:rFonts w:eastAsia="Calibri"/>
        </w:rPr>
        <w:t>Бурнышевым</w:t>
      </w:r>
      <w:proofErr w:type="spellEnd"/>
      <w:r w:rsidRPr="0060217B">
        <w:rPr>
          <w:rFonts w:eastAsia="Calibri"/>
        </w:rPr>
        <w:t xml:space="preserve"> Никитой (7А класс), Суворовыми Александром и Павлом (7А класс)) был приглашен инспектор ПДН. Поднимались вопросы успеваемости, посещаемости, хулиганства, вреде курения электронных сигарет, создание страницы в сети «В контакте», на которой выкладывались непристойные картинки и комментарии.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В рамках операции «Семья», была организована выездная комиссия на квартиру </w:t>
      </w:r>
      <w:proofErr w:type="spellStart"/>
      <w:r w:rsidRPr="0060217B">
        <w:rPr>
          <w:rFonts w:eastAsia="Calibri"/>
        </w:rPr>
        <w:t>Бурнышева</w:t>
      </w:r>
      <w:proofErr w:type="spellEnd"/>
      <w:r w:rsidRPr="0060217B">
        <w:rPr>
          <w:rFonts w:eastAsia="Calibri"/>
        </w:rPr>
        <w:t xml:space="preserve"> Никиты, в состав которой входили </w:t>
      </w:r>
      <w:proofErr w:type="spellStart"/>
      <w:r w:rsidRPr="0060217B">
        <w:rPr>
          <w:rFonts w:eastAsia="Calibri"/>
        </w:rPr>
        <w:t>соц</w:t>
      </w:r>
      <w:proofErr w:type="gramStart"/>
      <w:r w:rsidRPr="0060217B">
        <w:rPr>
          <w:rFonts w:eastAsia="Calibri"/>
        </w:rPr>
        <w:t>.п</w:t>
      </w:r>
      <w:proofErr w:type="gramEnd"/>
      <w:r w:rsidRPr="0060217B">
        <w:rPr>
          <w:rFonts w:eastAsia="Calibri"/>
        </w:rPr>
        <w:t>дегогог</w:t>
      </w:r>
      <w:proofErr w:type="spellEnd"/>
      <w:r w:rsidRPr="0060217B">
        <w:rPr>
          <w:rFonts w:eastAsia="Calibri"/>
        </w:rPr>
        <w:t xml:space="preserve"> школы </w:t>
      </w:r>
      <w:proofErr w:type="spellStart"/>
      <w:r w:rsidRPr="0060217B">
        <w:rPr>
          <w:rFonts w:eastAsia="Calibri"/>
        </w:rPr>
        <w:t>Каленский</w:t>
      </w:r>
      <w:proofErr w:type="spellEnd"/>
      <w:r w:rsidRPr="0060217B">
        <w:rPr>
          <w:rFonts w:eastAsia="Calibri"/>
        </w:rPr>
        <w:t xml:space="preserve"> В.В., зам. по ВР Янина С.Б., классный руководитель </w:t>
      </w:r>
      <w:proofErr w:type="spellStart"/>
      <w:r w:rsidRPr="0060217B">
        <w:rPr>
          <w:rFonts w:eastAsia="Calibri"/>
        </w:rPr>
        <w:t>Баланова</w:t>
      </w:r>
      <w:proofErr w:type="spellEnd"/>
      <w:r w:rsidRPr="0060217B">
        <w:rPr>
          <w:rFonts w:eastAsia="Calibri"/>
        </w:rPr>
        <w:t xml:space="preserve"> Н.А. Были сделаны выводы об отличных бытовых условиях, созданных родителями, которые не ценятся данным учеником.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В этом году надо отметить активность родительского сообщества по данному направлению: организация выездов (Томская </w:t>
      </w:r>
      <w:proofErr w:type="spellStart"/>
      <w:r w:rsidRPr="0060217B">
        <w:rPr>
          <w:rFonts w:eastAsia="Calibri"/>
        </w:rPr>
        <w:t>Писаница</w:t>
      </w:r>
      <w:proofErr w:type="spellEnd"/>
      <w:r w:rsidRPr="0060217B">
        <w:rPr>
          <w:rFonts w:eastAsia="Calibri"/>
        </w:rPr>
        <w:t>, Томск, с. Шушенское), посещение курса китайского языка, помощь в оформлении стенных газет, активное участие в общешкольном классном часе «Герои моей семьи», в подготовке создании Книги памяти школы «Диалог».</w:t>
      </w:r>
    </w:p>
    <w:p w:rsidR="0060217B" w:rsidRPr="0060217B" w:rsidRDefault="0060217B" w:rsidP="0060217B">
      <w:pPr>
        <w:ind w:firstLine="567"/>
        <w:jc w:val="both"/>
        <w:rPr>
          <w:rFonts w:eastAsia="Calibri"/>
          <w:u w:val="single"/>
        </w:rPr>
      </w:pPr>
      <w:r w:rsidRPr="0060217B">
        <w:rPr>
          <w:rFonts w:eastAsia="Calibri"/>
          <w:u w:val="single"/>
        </w:rPr>
        <w:t>Рекомендации к данному направлению:</w:t>
      </w:r>
    </w:p>
    <w:p w:rsidR="0060217B" w:rsidRPr="0060217B" w:rsidRDefault="0060217B" w:rsidP="0060217B">
      <w:pPr>
        <w:numPr>
          <w:ilvl w:val="0"/>
          <w:numId w:val="32"/>
        </w:numPr>
        <w:jc w:val="both"/>
        <w:rPr>
          <w:rFonts w:eastAsia="Calibri"/>
        </w:rPr>
      </w:pPr>
      <w:r w:rsidRPr="0060217B">
        <w:rPr>
          <w:rFonts w:eastAsia="Calibri"/>
        </w:rPr>
        <w:t xml:space="preserve">Активизировать  работу печатного органа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 газеты «Время «Диалога».</w:t>
      </w:r>
    </w:p>
    <w:p w:rsidR="0060217B" w:rsidRPr="0060217B" w:rsidRDefault="0060217B" w:rsidP="0060217B">
      <w:pPr>
        <w:numPr>
          <w:ilvl w:val="0"/>
          <w:numId w:val="32"/>
        </w:numPr>
        <w:jc w:val="both"/>
        <w:rPr>
          <w:rFonts w:eastAsia="Calibri"/>
        </w:rPr>
      </w:pPr>
      <w:r w:rsidRPr="0060217B">
        <w:rPr>
          <w:rFonts w:eastAsia="Calibri"/>
        </w:rPr>
        <w:t xml:space="preserve">Продолжить работу по реализации программ кандидатов на пост президента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. </w:t>
      </w:r>
    </w:p>
    <w:p w:rsidR="0060217B" w:rsidRPr="0060217B" w:rsidRDefault="0060217B" w:rsidP="0060217B">
      <w:pPr>
        <w:numPr>
          <w:ilvl w:val="0"/>
          <w:numId w:val="32"/>
        </w:numPr>
        <w:jc w:val="both"/>
        <w:rPr>
          <w:rFonts w:eastAsia="Calibri"/>
        </w:rPr>
      </w:pPr>
      <w:r w:rsidRPr="0060217B">
        <w:rPr>
          <w:rFonts w:eastAsia="Calibri"/>
        </w:rPr>
        <w:t xml:space="preserve">Организовать взаимодействие с общественными организациями патриотической направленности. </w:t>
      </w:r>
    </w:p>
    <w:p w:rsidR="0060217B" w:rsidRPr="0060217B" w:rsidRDefault="0060217B" w:rsidP="0060217B">
      <w:pPr>
        <w:numPr>
          <w:ilvl w:val="0"/>
          <w:numId w:val="32"/>
        </w:numPr>
        <w:jc w:val="both"/>
        <w:rPr>
          <w:rFonts w:eastAsia="Calibri"/>
        </w:rPr>
      </w:pPr>
      <w:r w:rsidRPr="0060217B">
        <w:rPr>
          <w:rFonts w:eastAsia="Calibri"/>
        </w:rPr>
        <w:t>Продолжить работу над обновлением  «Закон об ученическом самоуправлении в школе «Диалог».</w:t>
      </w:r>
    </w:p>
    <w:p w:rsidR="0060217B" w:rsidRPr="0060217B" w:rsidRDefault="0060217B" w:rsidP="0060217B">
      <w:pPr>
        <w:numPr>
          <w:ilvl w:val="0"/>
          <w:numId w:val="32"/>
        </w:numPr>
        <w:jc w:val="both"/>
        <w:rPr>
          <w:rFonts w:eastAsia="Calibri"/>
        </w:rPr>
      </w:pPr>
      <w:r w:rsidRPr="0060217B">
        <w:rPr>
          <w:rFonts w:eastAsia="Calibri"/>
        </w:rPr>
        <w:t xml:space="preserve">Выдвинуть кандидатуру на участие в городском конкурсе «Ученик года». </w:t>
      </w:r>
    </w:p>
    <w:p w:rsidR="0060217B" w:rsidRPr="0060217B" w:rsidRDefault="0060217B" w:rsidP="0060217B">
      <w:pPr>
        <w:jc w:val="both"/>
        <w:rPr>
          <w:rFonts w:eastAsia="Batang"/>
          <w:b/>
        </w:rPr>
      </w:pPr>
    </w:p>
    <w:p w:rsidR="0060217B" w:rsidRPr="0060217B" w:rsidRDefault="0060217B" w:rsidP="0060217B">
      <w:pPr>
        <w:jc w:val="both"/>
        <w:rPr>
          <w:rFonts w:eastAsia="Batang"/>
          <w:b/>
        </w:rPr>
      </w:pPr>
      <w:r w:rsidRPr="0060217B">
        <w:rPr>
          <w:rFonts w:eastAsia="Batang"/>
          <w:b/>
        </w:rPr>
        <w:t>Спортивно – оздоровительное направление.</w:t>
      </w:r>
    </w:p>
    <w:p w:rsidR="0060217B" w:rsidRPr="0060217B" w:rsidRDefault="0060217B" w:rsidP="0060217B">
      <w:pPr>
        <w:jc w:val="both"/>
        <w:rPr>
          <w:rFonts w:eastAsia="Batang"/>
          <w:b/>
        </w:rPr>
      </w:pPr>
      <w:r w:rsidRPr="0060217B">
        <w:rPr>
          <w:rFonts w:eastAsia="Batang"/>
          <w:b/>
        </w:rPr>
        <w:t>Задачи:</w:t>
      </w:r>
    </w:p>
    <w:p w:rsidR="0060217B" w:rsidRPr="0060217B" w:rsidRDefault="0060217B" w:rsidP="0060217B">
      <w:pPr>
        <w:numPr>
          <w:ilvl w:val="0"/>
          <w:numId w:val="34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 xml:space="preserve">Формировать у обучающихся положительного отношения к здоровому образу жизни через беседы, диспуты, встречи с представителями </w:t>
      </w:r>
      <w:proofErr w:type="spellStart"/>
      <w:r w:rsidRPr="0060217B">
        <w:rPr>
          <w:rFonts w:eastAsia="Batang"/>
          <w:lang w:eastAsia="en-US"/>
        </w:rPr>
        <w:t>наркопрофилактической</w:t>
      </w:r>
      <w:proofErr w:type="spellEnd"/>
      <w:r w:rsidRPr="0060217B">
        <w:rPr>
          <w:rFonts w:eastAsia="Batang"/>
          <w:lang w:eastAsia="en-US"/>
        </w:rPr>
        <w:t xml:space="preserve"> службы, спортсменами различных видов спорта. </w:t>
      </w:r>
    </w:p>
    <w:p w:rsidR="0060217B" w:rsidRPr="0060217B" w:rsidRDefault="0060217B" w:rsidP="0060217B">
      <w:pPr>
        <w:numPr>
          <w:ilvl w:val="0"/>
          <w:numId w:val="34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 xml:space="preserve">Активизировать участие обучающихся в районных и городских соревнованиях, спортивных акциях. </w:t>
      </w:r>
    </w:p>
    <w:p w:rsidR="0060217B" w:rsidRPr="0060217B" w:rsidRDefault="0060217B" w:rsidP="0060217B">
      <w:pPr>
        <w:numPr>
          <w:ilvl w:val="0"/>
          <w:numId w:val="34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>Организовать  взаимодействие со спортивными секциями и учреждениями дополнительного образования по данному направлению.</w:t>
      </w:r>
    </w:p>
    <w:p w:rsidR="0060217B" w:rsidRPr="0060217B" w:rsidRDefault="0060217B" w:rsidP="0060217B">
      <w:pPr>
        <w:numPr>
          <w:ilvl w:val="0"/>
          <w:numId w:val="34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lastRenderedPageBreak/>
        <w:t>Продолжить работу по организации мероприятий со спортивно – оздоровительными программами: «Дни здоровья» (2 раза в год), выезды в загородные лагеря и парки и т.д.</w:t>
      </w:r>
    </w:p>
    <w:p w:rsidR="0060217B" w:rsidRPr="0060217B" w:rsidRDefault="0060217B" w:rsidP="0060217B">
      <w:pPr>
        <w:numPr>
          <w:ilvl w:val="0"/>
          <w:numId w:val="34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>Расширить виды спорта по организации спортивных турниров: шахматный, теннисный, баскетбольный, футбольный турниры. Для организации спортивных турниров активизировать Школьный ученический Совет.</w:t>
      </w:r>
    </w:p>
    <w:p w:rsidR="0060217B" w:rsidRPr="0060217B" w:rsidRDefault="0060217B" w:rsidP="0060217B">
      <w:pPr>
        <w:numPr>
          <w:ilvl w:val="0"/>
          <w:numId w:val="34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>Увеличить количество акций дежурных классов по данному направлению.</w:t>
      </w:r>
    </w:p>
    <w:p w:rsidR="0060217B" w:rsidRPr="0060217B" w:rsidRDefault="0060217B" w:rsidP="0060217B">
      <w:pPr>
        <w:jc w:val="both"/>
        <w:rPr>
          <w:rFonts w:eastAsia="Batang"/>
          <w:lang w:eastAsia="en-US"/>
        </w:rPr>
      </w:pPr>
    </w:p>
    <w:p w:rsidR="0060217B" w:rsidRPr="0060217B" w:rsidRDefault="0060217B" w:rsidP="0060217B">
      <w:pPr>
        <w:ind w:firstLine="426"/>
        <w:jc w:val="both"/>
        <w:rPr>
          <w:rFonts w:eastAsia="Calibri"/>
        </w:rPr>
      </w:pPr>
      <w:r w:rsidRPr="0060217B">
        <w:rPr>
          <w:rFonts w:eastAsia="Calibri"/>
        </w:rPr>
        <w:t>Для решения задач</w:t>
      </w:r>
      <w:r w:rsidRPr="0060217B">
        <w:rPr>
          <w:rFonts w:eastAsia="Calibri"/>
          <w:b/>
        </w:rPr>
        <w:t xml:space="preserve"> спортивно - оздоровительного направления </w:t>
      </w:r>
      <w:r w:rsidRPr="0060217B">
        <w:rPr>
          <w:rFonts w:eastAsia="Calibri"/>
        </w:rPr>
        <w:t xml:space="preserve">проводились такие мероприятия как традиционный «День здоровья», «Веселые старты». Начали работу две шахматных секции, организованные ДДТ «Центральный» для 1-х классов и ЦДО «Алые паруса» для 2-4-хклассов. Традиционными стали танцевальные студии, организованные педагогом группы продленного дня </w:t>
      </w:r>
      <w:proofErr w:type="spellStart"/>
      <w:r w:rsidRPr="0060217B">
        <w:rPr>
          <w:rFonts w:eastAsia="Calibri"/>
        </w:rPr>
        <w:t>Устьянцевой</w:t>
      </w:r>
      <w:proofErr w:type="spellEnd"/>
      <w:r w:rsidRPr="0060217B">
        <w:rPr>
          <w:rFonts w:eastAsia="Calibri"/>
        </w:rPr>
        <w:t xml:space="preserve"> Е.В. и учителем физической культуры Мочаловой Н.Ю.  </w:t>
      </w:r>
    </w:p>
    <w:p w:rsidR="0060217B" w:rsidRPr="0060217B" w:rsidRDefault="0060217B" w:rsidP="0060217B">
      <w:pPr>
        <w:ind w:firstLine="426"/>
        <w:jc w:val="both"/>
        <w:rPr>
          <w:rFonts w:eastAsia="Calibri"/>
        </w:rPr>
      </w:pPr>
      <w:r w:rsidRPr="0060217B">
        <w:rPr>
          <w:rFonts w:eastAsia="Calibri"/>
        </w:rPr>
        <w:t xml:space="preserve">Классные руководители в течение всего учебного года проводили  классные часы и беседы о здоровом образе жизни, уроки безопасности: </w:t>
      </w:r>
      <w:proofErr w:type="gramStart"/>
      <w:r w:rsidRPr="0060217B">
        <w:rPr>
          <w:rFonts w:eastAsia="Calibri"/>
        </w:rPr>
        <w:t xml:space="preserve">«Дорога и дети», «Чтобы гриппа не бояться надо летом закаляться», «Безопасный путь до школы», «Что мы знаем о витаминах», «о правилах безопасности в период сложных погодных условий», «Противопожарная безопасность», «Сам себе я помогу и здоровье сберегу», «Безопасность в период каникул», «Профилактика </w:t>
      </w:r>
      <w:proofErr w:type="spellStart"/>
      <w:r w:rsidRPr="0060217B">
        <w:rPr>
          <w:rFonts w:eastAsia="Calibri"/>
        </w:rPr>
        <w:t>табакокурения</w:t>
      </w:r>
      <w:proofErr w:type="spellEnd"/>
      <w:r w:rsidRPr="0060217B">
        <w:rPr>
          <w:rFonts w:eastAsia="Calibri"/>
        </w:rPr>
        <w:t xml:space="preserve"> и суицидального поведения», «Вредные привычки не для нас», «Экология и энергосбережение», «Здоровое питание», «Мое здоровье в наших руках</w:t>
      </w:r>
      <w:proofErr w:type="gramEnd"/>
      <w:r w:rsidRPr="0060217B">
        <w:rPr>
          <w:rFonts w:eastAsia="Calibri"/>
        </w:rPr>
        <w:t>»,  «Техника безопасности на зимних дорогах», «ЗОЖ в мои 16 лет», «Осторожно, экстремизм!», «День памяти жертв ДТП».</w:t>
      </w:r>
    </w:p>
    <w:p w:rsidR="0060217B" w:rsidRPr="0060217B" w:rsidRDefault="0060217B" w:rsidP="0060217B">
      <w:pPr>
        <w:ind w:firstLine="426"/>
        <w:jc w:val="both"/>
        <w:rPr>
          <w:rFonts w:eastAsia="Calibri"/>
        </w:rPr>
      </w:pPr>
      <w:r w:rsidRPr="0060217B">
        <w:rPr>
          <w:rFonts w:eastAsia="Calibri"/>
        </w:rPr>
        <w:t xml:space="preserve">Инспектор ГИБДД Ларионова О.А. провела беседы в классах (5-10 класс) по правилам дорожного движения и правах и обязанностях участников дорожного движения. Подняла вопрос о необходимости использования светоотражающих элементов на одежде, о правилах пользования  самокатами, велосипедами, скейтбордами, скутерами на улицах города. </w:t>
      </w:r>
    </w:p>
    <w:p w:rsidR="0060217B" w:rsidRPr="0060217B" w:rsidRDefault="0060217B" w:rsidP="0060217B">
      <w:pPr>
        <w:ind w:left="360"/>
        <w:jc w:val="both"/>
        <w:rPr>
          <w:rFonts w:eastAsia="Calibri"/>
        </w:rPr>
      </w:pPr>
      <w:r w:rsidRPr="0060217B">
        <w:rPr>
          <w:rFonts w:eastAsia="Calibri"/>
        </w:rPr>
        <w:t>«День здоровья» в этом учебном году проводился традиционно в два этапа:</w:t>
      </w:r>
    </w:p>
    <w:p w:rsidR="0060217B" w:rsidRPr="0060217B" w:rsidRDefault="0060217B" w:rsidP="0060217B">
      <w:pPr>
        <w:jc w:val="both"/>
        <w:rPr>
          <w:rFonts w:eastAsia="Calibri"/>
        </w:rPr>
      </w:pPr>
      <w:r w:rsidRPr="0060217B">
        <w:rPr>
          <w:rFonts w:eastAsia="Calibri"/>
        </w:rPr>
        <w:t xml:space="preserve">1этап для обучающихся 2-4 классов (75 человек) на территории школы; 2 этап для 5-11 классов (160 человек) в Нарымском сквере. Сдача нормативов, эстафета, игра в футбол на свежем воздухе делают это ежегодное мероприятие любимым </w:t>
      </w:r>
      <w:proofErr w:type="gramStart"/>
      <w:r w:rsidRPr="0060217B">
        <w:rPr>
          <w:rFonts w:eastAsia="Calibri"/>
        </w:rPr>
        <w:t>среди</w:t>
      </w:r>
      <w:proofErr w:type="gramEnd"/>
      <w:r w:rsidRPr="0060217B">
        <w:rPr>
          <w:rFonts w:eastAsia="Calibri"/>
        </w:rPr>
        <w:t xml:space="preserve"> обучающихся.    «День здоровья» решает задачу привлечение детей к здоровому образу жизни, позволяет </w:t>
      </w:r>
      <w:proofErr w:type="gramStart"/>
      <w:r w:rsidRPr="0060217B">
        <w:rPr>
          <w:rFonts w:eastAsia="Calibri"/>
        </w:rPr>
        <w:t>обучающимся</w:t>
      </w:r>
      <w:proofErr w:type="gramEnd"/>
      <w:r w:rsidRPr="0060217B">
        <w:rPr>
          <w:rFonts w:eastAsia="Calibri"/>
        </w:rPr>
        <w:t xml:space="preserve"> приобрести навык разновозрастного общения. </w:t>
      </w:r>
    </w:p>
    <w:p w:rsidR="0060217B" w:rsidRPr="0060217B" w:rsidRDefault="0060217B" w:rsidP="0060217B">
      <w:pPr>
        <w:ind w:firstLine="426"/>
        <w:jc w:val="both"/>
        <w:rPr>
          <w:rFonts w:eastAsia="Calibri"/>
        </w:rPr>
      </w:pPr>
      <w:r w:rsidRPr="0060217B">
        <w:rPr>
          <w:rFonts w:eastAsia="Calibri"/>
        </w:rPr>
        <w:t xml:space="preserve">В этом году увеличилось  число выездов классами в загородные лагеря на однодневные тематические программы, спортивных  внешкольных мероприятий. Обучающиеся 1А класса посетили </w:t>
      </w:r>
      <w:r w:rsidRPr="0060217B">
        <w:rPr>
          <w:rFonts w:eastAsia="Calibri"/>
          <w:lang w:val="en-US"/>
        </w:rPr>
        <w:t>Soccer</w:t>
      </w:r>
      <w:r w:rsidRPr="0060217B">
        <w:rPr>
          <w:rFonts w:eastAsia="Calibri"/>
        </w:rPr>
        <w:t xml:space="preserve"> </w:t>
      </w:r>
      <w:r w:rsidRPr="0060217B">
        <w:rPr>
          <w:rFonts w:eastAsia="Calibri"/>
          <w:lang w:val="en-US"/>
        </w:rPr>
        <w:t>Arena</w:t>
      </w:r>
      <w:r w:rsidRPr="0060217B">
        <w:rPr>
          <w:rFonts w:eastAsia="Calibri"/>
        </w:rPr>
        <w:t xml:space="preserve"> (спортивно-досуговый центр), в котором был организован турнир между родителями и детьми, посвященный Дню защитника Отечества. </w:t>
      </w:r>
    </w:p>
    <w:p w:rsidR="0060217B" w:rsidRPr="0060217B" w:rsidRDefault="0060217B" w:rsidP="0060217B">
      <w:pPr>
        <w:ind w:firstLine="426"/>
        <w:jc w:val="both"/>
        <w:rPr>
          <w:rFonts w:eastAsia="Calibri"/>
        </w:rPr>
      </w:pPr>
      <w:proofErr w:type="gramStart"/>
      <w:r w:rsidRPr="0060217B">
        <w:rPr>
          <w:rFonts w:eastAsia="Calibri"/>
        </w:rPr>
        <w:t xml:space="preserve">Классными руководителями 3А класса Цыгановой Е.В. и 3Б класс Спицыной Л.А. был организован выезд в ДОЛ «Тимуровец», классный руководитель 4 класса </w:t>
      </w:r>
      <w:proofErr w:type="spellStart"/>
      <w:r w:rsidRPr="0060217B">
        <w:rPr>
          <w:rFonts w:eastAsia="Calibri"/>
        </w:rPr>
        <w:t>Лузьянина</w:t>
      </w:r>
      <w:proofErr w:type="spellEnd"/>
      <w:r w:rsidRPr="0060217B">
        <w:rPr>
          <w:rFonts w:eastAsia="Calibri"/>
        </w:rPr>
        <w:t xml:space="preserve"> М.Ю. организовала выезд своего классного коллектива в ДОЛ «</w:t>
      </w:r>
      <w:proofErr w:type="spellStart"/>
      <w:r w:rsidRPr="0060217B">
        <w:rPr>
          <w:rFonts w:eastAsia="Calibri"/>
        </w:rPr>
        <w:t>Заслоново</w:t>
      </w:r>
      <w:proofErr w:type="spellEnd"/>
      <w:r w:rsidRPr="0060217B">
        <w:rPr>
          <w:rFonts w:eastAsia="Calibri"/>
        </w:rPr>
        <w:t xml:space="preserve">», классный руководитель 5А класса </w:t>
      </w:r>
      <w:proofErr w:type="spellStart"/>
      <w:r w:rsidRPr="0060217B">
        <w:rPr>
          <w:rFonts w:eastAsia="Calibri"/>
        </w:rPr>
        <w:t>Каленский</w:t>
      </w:r>
      <w:proofErr w:type="spellEnd"/>
      <w:r w:rsidRPr="0060217B">
        <w:rPr>
          <w:rFonts w:eastAsia="Calibri"/>
        </w:rPr>
        <w:t xml:space="preserve"> В.В. посетил с обучающимися класса </w:t>
      </w:r>
      <w:proofErr w:type="spellStart"/>
      <w:r w:rsidRPr="0060217B">
        <w:rPr>
          <w:rFonts w:eastAsia="Calibri"/>
        </w:rPr>
        <w:t>Заельцовский</w:t>
      </w:r>
      <w:proofErr w:type="spellEnd"/>
      <w:r w:rsidRPr="0060217B">
        <w:rPr>
          <w:rFonts w:eastAsia="Calibri"/>
        </w:rPr>
        <w:t xml:space="preserve"> парк, классный руководитель 8 класса </w:t>
      </w:r>
      <w:proofErr w:type="spellStart"/>
      <w:r w:rsidRPr="0060217B">
        <w:rPr>
          <w:rFonts w:eastAsia="Calibri"/>
        </w:rPr>
        <w:t>Ошесюк</w:t>
      </w:r>
      <w:proofErr w:type="spellEnd"/>
      <w:r w:rsidRPr="0060217B">
        <w:rPr>
          <w:rFonts w:eastAsia="Calibri"/>
        </w:rPr>
        <w:t xml:space="preserve"> Е.А. при поддержке родителей класса организовал выезд</w:t>
      </w:r>
      <w:proofErr w:type="gramEnd"/>
      <w:r w:rsidRPr="0060217B">
        <w:rPr>
          <w:rFonts w:eastAsia="Calibri"/>
        </w:rPr>
        <w:t xml:space="preserve"> </w:t>
      </w:r>
      <w:proofErr w:type="gramStart"/>
      <w:r w:rsidRPr="0060217B">
        <w:rPr>
          <w:rFonts w:eastAsia="Calibri"/>
        </w:rPr>
        <w:t>для учащихся 8 класса в ДОЛ «</w:t>
      </w:r>
      <w:proofErr w:type="spellStart"/>
      <w:r w:rsidRPr="0060217B">
        <w:rPr>
          <w:rFonts w:eastAsia="Calibri"/>
        </w:rPr>
        <w:t>Чудолесье</w:t>
      </w:r>
      <w:proofErr w:type="spellEnd"/>
      <w:r w:rsidRPr="0060217B">
        <w:rPr>
          <w:rFonts w:eastAsia="Calibri"/>
        </w:rPr>
        <w:t>» и  «</w:t>
      </w:r>
      <w:proofErr w:type="spellStart"/>
      <w:r w:rsidRPr="0060217B">
        <w:rPr>
          <w:rFonts w:eastAsia="Calibri"/>
        </w:rPr>
        <w:t>Лазер-так</w:t>
      </w:r>
      <w:proofErr w:type="spellEnd"/>
      <w:r w:rsidRPr="0060217B">
        <w:rPr>
          <w:rFonts w:eastAsia="Calibri"/>
        </w:rPr>
        <w:t xml:space="preserve">», классный руководитель 9Б класса </w:t>
      </w:r>
      <w:proofErr w:type="spellStart"/>
      <w:r w:rsidRPr="0060217B">
        <w:rPr>
          <w:rFonts w:eastAsia="Calibri"/>
        </w:rPr>
        <w:t>Свирепова</w:t>
      </w:r>
      <w:proofErr w:type="spellEnd"/>
      <w:r w:rsidRPr="0060217B">
        <w:rPr>
          <w:rFonts w:eastAsia="Calibri"/>
        </w:rPr>
        <w:t xml:space="preserve"> Н.А. со своим классным коллективом отметили окончание 9 класса спортивно-интеллектуально-развлекательными играми в лагере «</w:t>
      </w:r>
      <w:proofErr w:type="spellStart"/>
      <w:r w:rsidRPr="0060217B">
        <w:rPr>
          <w:rFonts w:eastAsia="Calibri"/>
        </w:rPr>
        <w:t>Вуаля</w:t>
      </w:r>
      <w:proofErr w:type="spellEnd"/>
      <w:r w:rsidRPr="0060217B">
        <w:rPr>
          <w:rFonts w:eastAsia="Calibri"/>
        </w:rPr>
        <w:t xml:space="preserve">», классный руководитель 10Б класса Янина С.Б. со своим классным коллективом посетили горнолыжную базу «Иня», где приняли участие в спортивно-развлекательном </w:t>
      </w:r>
      <w:proofErr w:type="spellStart"/>
      <w:r w:rsidRPr="0060217B">
        <w:rPr>
          <w:rFonts w:eastAsia="Calibri"/>
        </w:rPr>
        <w:t>квесте</w:t>
      </w:r>
      <w:proofErr w:type="spellEnd"/>
      <w:r w:rsidRPr="0060217B">
        <w:rPr>
          <w:rFonts w:eastAsia="Calibri"/>
        </w:rPr>
        <w:t xml:space="preserve"> «Тени». </w:t>
      </w:r>
      <w:proofErr w:type="gramEnd"/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Учащиеся 3Б класса посетили </w:t>
      </w:r>
      <w:proofErr w:type="spellStart"/>
      <w:r w:rsidRPr="0060217B">
        <w:rPr>
          <w:rFonts w:eastAsia="Calibri"/>
        </w:rPr>
        <w:t>автогородок</w:t>
      </w:r>
      <w:proofErr w:type="spellEnd"/>
      <w:r w:rsidRPr="0060217B">
        <w:rPr>
          <w:rFonts w:eastAsia="Calibri"/>
        </w:rPr>
        <w:t xml:space="preserve"> (по плану городских мероприятий).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Также в этом году на базе нашей школы был представлен спектакль для 2-4 классов тематическим выездным театром «Гудвин» «Внимание! Авария!», где ребята в игровой форме ещё раз повторили правила дорожного движения, поняли,  к чему может привести не соблюдение этих правил.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lastRenderedPageBreak/>
        <w:t xml:space="preserve">Положительным моментом данного направления можно считать увеличение количества акций дежурного класса: </w:t>
      </w:r>
      <w:proofErr w:type="gramStart"/>
      <w:r w:rsidRPr="0060217B">
        <w:rPr>
          <w:rFonts w:eastAsia="Calibri"/>
        </w:rPr>
        <w:t>«На зарядку становись»(10Б класс), ставшую уже традиционной, акция «Чистота в школе» (5А класс), «Антитеррор» (7А класс), «Боремся со стрессом» (9Б класс), «В мире мы не одни.</w:t>
      </w:r>
      <w:proofErr w:type="gramEnd"/>
      <w:r w:rsidRPr="0060217B">
        <w:rPr>
          <w:rFonts w:eastAsia="Calibri"/>
        </w:rPr>
        <w:t xml:space="preserve"> О школьной форме в мире» (10А класс).   </w:t>
      </w:r>
    </w:p>
    <w:p w:rsidR="0060217B" w:rsidRPr="0060217B" w:rsidRDefault="0060217B" w:rsidP="0060217B">
      <w:pPr>
        <w:ind w:firstLine="567"/>
        <w:jc w:val="both"/>
        <w:rPr>
          <w:rFonts w:eastAsia="Batang"/>
        </w:rPr>
      </w:pPr>
      <w:r w:rsidRPr="0060217B">
        <w:rPr>
          <w:rFonts w:eastAsia="Batang"/>
        </w:rPr>
        <w:t>Классными руководителями проводились классные часы, беседы, круглые столы, направленные на профилактику суицидального поведения, употребления ПАВ (8-11 классы): Для обучающихся 6- 11классов проводились классные часы, направленные на правильное использование интернета (</w:t>
      </w:r>
      <w:proofErr w:type="gramStart"/>
      <w:r w:rsidRPr="0060217B">
        <w:rPr>
          <w:rFonts w:eastAsia="Batang"/>
        </w:rPr>
        <w:t>см</w:t>
      </w:r>
      <w:proofErr w:type="gramEnd"/>
      <w:r w:rsidRPr="0060217B">
        <w:rPr>
          <w:rFonts w:eastAsia="Batang"/>
        </w:rPr>
        <w:t xml:space="preserve">. выше). </w:t>
      </w:r>
    </w:p>
    <w:p w:rsidR="0060217B" w:rsidRPr="0060217B" w:rsidRDefault="0060217B" w:rsidP="0060217B">
      <w:pPr>
        <w:ind w:firstLine="567"/>
        <w:jc w:val="both"/>
        <w:rPr>
          <w:rFonts w:eastAsia="Batang"/>
        </w:rPr>
      </w:pPr>
      <w:r w:rsidRPr="0060217B">
        <w:rPr>
          <w:rFonts w:eastAsia="Batang"/>
        </w:rPr>
        <w:t xml:space="preserve">На протяжении многих лет школа арендует спортивный зал у Академии водного транспорта для занятий уроков физической культуры. Благодаря этому у </w:t>
      </w:r>
      <w:proofErr w:type="gramStart"/>
      <w:r w:rsidRPr="0060217B">
        <w:rPr>
          <w:rFonts w:eastAsia="Batang"/>
        </w:rPr>
        <w:t>обучающихся</w:t>
      </w:r>
      <w:proofErr w:type="gramEnd"/>
      <w:r w:rsidRPr="0060217B">
        <w:rPr>
          <w:rFonts w:eastAsia="Batang"/>
        </w:rPr>
        <w:t xml:space="preserve"> возрос интерес к такому виду спорта как баскетбол. Однако запланированный турнир по баскетболу не состоялся в силу объективных причин.</w:t>
      </w:r>
    </w:p>
    <w:p w:rsidR="0060217B" w:rsidRPr="0060217B" w:rsidRDefault="0060217B" w:rsidP="0060217B">
      <w:pPr>
        <w:ind w:firstLine="567"/>
        <w:jc w:val="both"/>
        <w:rPr>
          <w:rFonts w:eastAsia="Batang"/>
        </w:rPr>
      </w:pPr>
      <w:r w:rsidRPr="0060217B">
        <w:rPr>
          <w:rFonts w:eastAsia="Batang"/>
        </w:rPr>
        <w:t xml:space="preserve">В этом году не было организованно участие обучающихся школы в районных и городских спортивных соревнованиях по ряду объективных причин и пассивности учителя физической культуры. Также не удалось провести футбольный турнир в осенне-весенний период из-за отсутствия погодных условий. Однако состоялся первый этап школьного турнира по теннису, но из-за выхода из строя теннисного стола, турнир не имел продолжения. </w:t>
      </w:r>
    </w:p>
    <w:p w:rsidR="0060217B" w:rsidRPr="0060217B" w:rsidRDefault="0060217B" w:rsidP="0060217B">
      <w:pPr>
        <w:ind w:firstLine="567"/>
        <w:jc w:val="both"/>
        <w:rPr>
          <w:rFonts w:eastAsia="Batang"/>
        </w:rPr>
      </w:pPr>
      <w:r w:rsidRPr="0060217B">
        <w:rPr>
          <w:rFonts w:eastAsia="Batang"/>
        </w:rPr>
        <w:t xml:space="preserve">Большое количество обучающихся школы успешно занимаются в спортивных секциях и клубах, участвуют в   соревнованиях разного уровня, занимают призовые места (см. таблицу). </w:t>
      </w:r>
    </w:p>
    <w:p w:rsidR="0060217B" w:rsidRPr="0060217B" w:rsidRDefault="0060217B" w:rsidP="0060217B">
      <w:pPr>
        <w:ind w:firstLine="709"/>
        <w:jc w:val="both"/>
        <w:rPr>
          <w:rFonts w:eastAsia="Calibri"/>
          <w:u w:val="single"/>
        </w:rPr>
      </w:pPr>
      <w:r w:rsidRPr="0060217B">
        <w:rPr>
          <w:rFonts w:eastAsia="Calibri"/>
          <w:u w:val="single"/>
        </w:rPr>
        <w:t xml:space="preserve">Рекомендации к  данному направлению: </w:t>
      </w:r>
    </w:p>
    <w:p w:rsidR="0060217B" w:rsidRPr="0060217B" w:rsidRDefault="0060217B" w:rsidP="0060217B">
      <w:pPr>
        <w:numPr>
          <w:ilvl w:val="0"/>
          <w:numId w:val="12"/>
        </w:numPr>
        <w:jc w:val="both"/>
        <w:rPr>
          <w:rFonts w:eastAsia="Calibri"/>
        </w:rPr>
      </w:pPr>
      <w:proofErr w:type="gramStart"/>
      <w:r w:rsidRPr="0060217B">
        <w:rPr>
          <w:rFonts w:eastAsia="Calibri"/>
        </w:rPr>
        <w:t>Продумать участие обучающихся школы в районных и городских спортивных мероприятиях.</w:t>
      </w:r>
      <w:proofErr w:type="gramEnd"/>
    </w:p>
    <w:p w:rsidR="0060217B" w:rsidRPr="0060217B" w:rsidRDefault="0060217B" w:rsidP="0060217B">
      <w:pPr>
        <w:numPr>
          <w:ilvl w:val="0"/>
          <w:numId w:val="12"/>
        </w:numPr>
        <w:jc w:val="both"/>
        <w:rPr>
          <w:rFonts w:eastAsia="Calibri"/>
        </w:rPr>
      </w:pPr>
      <w:r w:rsidRPr="0060217B">
        <w:rPr>
          <w:rFonts w:eastAsia="Calibri"/>
        </w:rPr>
        <w:t xml:space="preserve">Продолжить работу по организации спортивных секций на базе школы («теннис», «шахматы», «танцы»). </w:t>
      </w:r>
    </w:p>
    <w:p w:rsidR="0060217B" w:rsidRPr="0060217B" w:rsidRDefault="0060217B" w:rsidP="0060217B">
      <w:pPr>
        <w:numPr>
          <w:ilvl w:val="0"/>
          <w:numId w:val="12"/>
        </w:numPr>
        <w:jc w:val="both"/>
        <w:rPr>
          <w:rFonts w:eastAsia="Calibri"/>
        </w:rPr>
      </w:pPr>
      <w:r w:rsidRPr="0060217B">
        <w:rPr>
          <w:rFonts w:eastAsia="Calibri"/>
        </w:rPr>
        <w:t xml:space="preserve">Продолжить работу по организации спортивных турниров: шахматный, теннисный, баскетбольный, футбольный турниры. Для организации спортивных турниров активизировать Школьный ученический Совет. </w:t>
      </w:r>
    </w:p>
    <w:p w:rsidR="0060217B" w:rsidRPr="0060217B" w:rsidRDefault="0060217B" w:rsidP="0060217B">
      <w:pPr>
        <w:numPr>
          <w:ilvl w:val="0"/>
          <w:numId w:val="12"/>
        </w:numPr>
        <w:jc w:val="both"/>
        <w:rPr>
          <w:rFonts w:eastAsia="Calibri"/>
        </w:rPr>
      </w:pPr>
      <w:r w:rsidRPr="0060217B">
        <w:rPr>
          <w:rFonts w:eastAsia="Calibri"/>
        </w:rPr>
        <w:t xml:space="preserve">Использовать родительский ресурс по данному направлению. </w:t>
      </w:r>
    </w:p>
    <w:p w:rsidR="0060217B" w:rsidRPr="0060217B" w:rsidRDefault="0060217B" w:rsidP="0060217B">
      <w:pPr>
        <w:jc w:val="both"/>
        <w:rPr>
          <w:rFonts w:eastAsia="Batang"/>
          <w:b/>
        </w:rPr>
      </w:pPr>
      <w:r w:rsidRPr="0060217B">
        <w:rPr>
          <w:rFonts w:eastAsia="Batang"/>
          <w:b/>
        </w:rPr>
        <w:t>Художественно – эстетическое направление</w:t>
      </w:r>
    </w:p>
    <w:p w:rsidR="0060217B" w:rsidRPr="0060217B" w:rsidRDefault="0060217B" w:rsidP="0060217B">
      <w:pPr>
        <w:numPr>
          <w:ilvl w:val="0"/>
          <w:numId w:val="35"/>
        </w:numPr>
        <w:jc w:val="both"/>
      </w:pPr>
      <w:r w:rsidRPr="0060217B">
        <w:t xml:space="preserve">Формировать у обучающихся потребность в художественно-эстетическом освоении окружающего мира через кружковую  работу школы, КТД, экскурсионные программы, посещение театров, музеев, библиотечных тематических программ и т.д. </w:t>
      </w:r>
    </w:p>
    <w:p w:rsidR="0060217B" w:rsidRPr="0060217B" w:rsidRDefault="0060217B" w:rsidP="0060217B">
      <w:pPr>
        <w:numPr>
          <w:ilvl w:val="0"/>
          <w:numId w:val="35"/>
        </w:numPr>
        <w:jc w:val="both"/>
      </w:pPr>
      <w:r w:rsidRPr="0060217B">
        <w:t>Продолжить работу над активизацией  участия обучающихся школы в творческих фестивалях и конкурсах разных уровней.</w:t>
      </w:r>
    </w:p>
    <w:p w:rsidR="0060217B" w:rsidRPr="0060217B" w:rsidRDefault="0060217B" w:rsidP="0060217B">
      <w:pPr>
        <w:numPr>
          <w:ilvl w:val="0"/>
          <w:numId w:val="35"/>
        </w:numPr>
        <w:jc w:val="both"/>
      </w:pPr>
      <w:r w:rsidRPr="0060217B">
        <w:t>Увеличить число акций дежурных классов по данному направлению.</w:t>
      </w:r>
    </w:p>
    <w:p w:rsidR="0060217B" w:rsidRPr="0060217B" w:rsidRDefault="0060217B" w:rsidP="0060217B">
      <w:pPr>
        <w:numPr>
          <w:ilvl w:val="0"/>
          <w:numId w:val="35"/>
        </w:numPr>
        <w:jc w:val="both"/>
      </w:pPr>
      <w:r w:rsidRPr="0060217B">
        <w:t>Через ШУС организовать выставки творческих работ обучающихся школы.</w:t>
      </w:r>
    </w:p>
    <w:p w:rsidR="0060217B" w:rsidRPr="0060217B" w:rsidRDefault="0060217B" w:rsidP="0060217B">
      <w:pPr>
        <w:jc w:val="both"/>
        <w:rPr>
          <w:rFonts w:eastAsia="Batang"/>
        </w:rPr>
      </w:pP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>Для решения поставленных задач</w:t>
      </w:r>
      <w:r w:rsidRPr="0060217B">
        <w:rPr>
          <w:rFonts w:eastAsia="Calibri"/>
          <w:b/>
        </w:rPr>
        <w:t xml:space="preserve"> художественно-эстетического направления </w:t>
      </w:r>
      <w:r w:rsidRPr="0060217B">
        <w:rPr>
          <w:rFonts w:eastAsia="Calibri"/>
        </w:rPr>
        <w:t xml:space="preserve">включало в себя ряд общешкольных мероприятий, работу кружков, участие в различных районных и городских праздниках и конкурсах, посещение выставок, экскурсий, классные часы и беседы по данному направлению.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Самым значимым общешкольным мероприятием данного направления традиционно стала традиционная  «Битва хоров» (260 человек). В этом году она была посвящена 85-летию со дня рождения Е.П. </w:t>
      </w:r>
      <w:proofErr w:type="spellStart"/>
      <w:r w:rsidRPr="0060217B">
        <w:rPr>
          <w:rFonts w:eastAsia="Calibri"/>
        </w:rPr>
        <w:t>Крылатова</w:t>
      </w:r>
      <w:proofErr w:type="spellEnd"/>
      <w:r w:rsidRPr="0060217B">
        <w:rPr>
          <w:rFonts w:eastAsia="Calibri"/>
        </w:rPr>
        <w:t xml:space="preserve">. Данное мероприятие проводилось на сцене зала ДМШ №1, что позволило присутствовать всем классным коллектива одновременно, а также родителям </w:t>
      </w:r>
      <w:proofErr w:type="gramStart"/>
      <w:r w:rsidRPr="0060217B">
        <w:rPr>
          <w:rFonts w:eastAsia="Calibri"/>
        </w:rPr>
        <w:t>обучающихся</w:t>
      </w:r>
      <w:proofErr w:type="gramEnd"/>
      <w:r w:rsidRPr="0060217B">
        <w:rPr>
          <w:rFonts w:eastAsia="Calibri"/>
        </w:rPr>
        <w:t xml:space="preserve">. Такие массовые общешкольные мероприятия способствуют сплачиванию коллективов школьного сообщества. Традиционным стало выступление и педагогического коллектива. В этом году предпринимались попытки для участия в данном мероприятии и родительского певческого коллектива, однако по ряду объективных причин выступление не состоялось. Что будет запланировано на следующий учебный год. Также в этом году на </w:t>
      </w:r>
      <w:proofErr w:type="spellStart"/>
      <w:r w:rsidRPr="0060217B">
        <w:rPr>
          <w:rFonts w:eastAsia="Calibri"/>
        </w:rPr>
        <w:t>ШУСе</w:t>
      </w:r>
      <w:proofErr w:type="spellEnd"/>
      <w:r w:rsidRPr="0060217B">
        <w:rPr>
          <w:rFonts w:eastAsia="Calibri"/>
        </w:rPr>
        <w:t xml:space="preserve"> появилась идея создать ролик с данного мероприятия и отравить его юбиляру, но идея не была до конца реализована.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lastRenderedPageBreak/>
        <w:t xml:space="preserve">«День матери» в этом году имел необычный формат: была организована выставка «Золотые руки мамы», где были представлены творческие работы в разных техниках мам школы. Концерт был организован силами классных руководителей и представителями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Ко «Дню рождения школы» </w:t>
      </w:r>
      <w:proofErr w:type="spellStart"/>
      <w:r w:rsidRPr="0060217B">
        <w:rPr>
          <w:rFonts w:eastAsia="Calibri"/>
        </w:rPr>
        <w:t>ШУСом</w:t>
      </w:r>
      <w:proofErr w:type="spellEnd"/>
      <w:r w:rsidRPr="0060217B">
        <w:rPr>
          <w:rFonts w:eastAsia="Calibri"/>
        </w:rPr>
        <w:t xml:space="preserve"> была проведена акция «Поздравительная открытка школе», которую тоже можно отнести к данному направлению.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>В школе работали следующие студии и кружки:</w:t>
      </w:r>
    </w:p>
    <w:p w:rsidR="0060217B" w:rsidRPr="0060217B" w:rsidRDefault="0060217B" w:rsidP="0060217B">
      <w:pPr>
        <w:numPr>
          <w:ilvl w:val="0"/>
          <w:numId w:val="11"/>
        </w:numPr>
        <w:contextualSpacing/>
        <w:jc w:val="both"/>
        <w:rPr>
          <w:rFonts w:eastAsia="Calibri"/>
        </w:rPr>
      </w:pPr>
      <w:proofErr w:type="gramStart"/>
      <w:r w:rsidRPr="0060217B">
        <w:rPr>
          <w:rFonts w:eastAsia="Calibri"/>
        </w:rPr>
        <w:t>вокальная</w:t>
      </w:r>
      <w:proofErr w:type="gramEnd"/>
      <w:r w:rsidRPr="0060217B">
        <w:rPr>
          <w:rFonts w:eastAsia="Calibri"/>
        </w:rPr>
        <w:t xml:space="preserve"> (11 человек)</w:t>
      </w:r>
    </w:p>
    <w:p w:rsidR="0060217B" w:rsidRPr="0060217B" w:rsidRDefault="0060217B" w:rsidP="0060217B">
      <w:pPr>
        <w:numPr>
          <w:ilvl w:val="0"/>
          <w:numId w:val="11"/>
        </w:numPr>
        <w:contextualSpacing/>
        <w:jc w:val="both"/>
        <w:rPr>
          <w:rFonts w:eastAsia="Calibri"/>
        </w:rPr>
      </w:pPr>
      <w:proofErr w:type="gramStart"/>
      <w:r w:rsidRPr="0060217B">
        <w:rPr>
          <w:rFonts w:eastAsia="Calibri"/>
        </w:rPr>
        <w:t>литературная</w:t>
      </w:r>
      <w:proofErr w:type="gramEnd"/>
      <w:r w:rsidRPr="0060217B">
        <w:rPr>
          <w:rFonts w:eastAsia="Calibri"/>
        </w:rPr>
        <w:t xml:space="preserve"> (24 человек)</w:t>
      </w:r>
    </w:p>
    <w:p w:rsidR="0060217B" w:rsidRPr="0060217B" w:rsidRDefault="0060217B" w:rsidP="0060217B">
      <w:pPr>
        <w:numPr>
          <w:ilvl w:val="0"/>
          <w:numId w:val="11"/>
        </w:numPr>
        <w:contextualSpacing/>
        <w:jc w:val="both"/>
        <w:rPr>
          <w:rFonts w:eastAsia="Calibri"/>
        </w:rPr>
      </w:pPr>
      <w:r w:rsidRPr="0060217B">
        <w:rPr>
          <w:rFonts w:eastAsia="Calibri"/>
        </w:rPr>
        <w:t>рукоделие (35 человек)</w:t>
      </w:r>
    </w:p>
    <w:p w:rsidR="0060217B" w:rsidRPr="0060217B" w:rsidRDefault="0060217B" w:rsidP="0060217B">
      <w:pPr>
        <w:numPr>
          <w:ilvl w:val="0"/>
          <w:numId w:val="11"/>
        </w:numPr>
        <w:contextualSpacing/>
        <w:jc w:val="both"/>
        <w:rPr>
          <w:rFonts w:eastAsia="Calibri"/>
        </w:rPr>
      </w:pPr>
      <w:proofErr w:type="spellStart"/>
      <w:r w:rsidRPr="0060217B">
        <w:rPr>
          <w:rFonts w:eastAsia="Calibri"/>
        </w:rPr>
        <w:t>бисероплетение</w:t>
      </w:r>
      <w:proofErr w:type="spellEnd"/>
      <w:r w:rsidRPr="0060217B">
        <w:rPr>
          <w:rFonts w:eastAsia="Calibri"/>
        </w:rPr>
        <w:t xml:space="preserve"> (15 человек)</w:t>
      </w:r>
    </w:p>
    <w:p w:rsidR="0060217B" w:rsidRPr="0060217B" w:rsidRDefault="0060217B" w:rsidP="0060217B">
      <w:pPr>
        <w:numPr>
          <w:ilvl w:val="0"/>
          <w:numId w:val="11"/>
        </w:numPr>
        <w:contextualSpacing/>
        <w:jc w:val="both"/>
        <w:rPr>
          <w:rFonts w:eastAsia="Calibri"/>
        </w:rPr>
      </w:pPr>
      <w:r w:rsidRPr="0060217B">
        <w:rPr>
          <w:rFonts w:eastAsia="Calibri"/>
        </w:rPr>
        <w:t>студия игры на гитаре (4 человек)</w:t>
      </w:r>
    </w:p>
    <w:p w:rsidR="0060217B" w:rsidRPr="0060217B" w:rsidRDefault="0060217B" w:rsidP="0060217B">
      <w:pPr>
        <w:numPr>
          <w:ilvl w:val="0"/>
          <w:numId w:val="11"/>
        </w:numPr>
        <w:contextualSpacing/>
        <w:jc w:val="both"/>
        <w:rPr>
          <w:rFonts w:eastAsia="Calibri"/>
        </w:rPr>
      </w:pPr>
      <w:r w:rsidRPr="0060217B">
        <w:rPr>
          <w:rFonts w:eastAsia="Calibri"/>
        </w:rPr>
        <w:t>хореография (40 человек)</w:t>
      </w:r>
    </w:p>
    <w:p w:rsidR="0060217B" w:rsidRPr="0060217B" w:rsidRDefault="0060217B" w:rsidP="0060217B">
      <w:pPr>
        <w:numPr>
          <w:ilvl w:val="0"/>
          <w:numId w:val="11"/>
        </w:numPr>
        <w:contextualSpacing/>
        <w:jc w:val="both"/>
        <w:rPr>
          <w:rFonts w:eastAsia="Calibri"/>
        </w:rPr>
      </w:pPr>
      <w:r w:rsidRPr="0060217B">
        <w:rPr>
          <w:rFonts w:eastAsia="Calibri"/>
        </w:rPr>
        <w:t>театральная студия «</w:t>
      </w:r>
      <w:proofErr w:type="spellStart"/>
      <w:r w:rsidRPr="0060217B">
        <w:rPr>
          <w:rFonts w:eastAsia="Calibri"/>
        </w:rPr>
        <w:t>Артсфера</w:t>
      </w:r>
      <w:proofErr w:type="spellEnd"/>
      <w:r w:rsidRPr="0060217B">
        <w:rPr>
          <w:rFonts w:eastAsia="Calibri"/>
        </w:rPr>
        <w:t xml:space="preserve">» (5 человек) </w:t>
      </w:r>
    </w:p>
    <w:p w:rsidR="0060217B" w:rsidRPr="0060217B" w:rsidRDefault="0060217B" w:rsidP="0060217B">
      <w:pPr>
        <w:ind w:firstLine="567"/>
        <w:contextualSpacing/>
        <w:jc w:val="both"/>
        <w:rPr>
          <w:rFonts w:eastAsia="Calibri"/>
        </w:rPr>
      </w:pPr>
      <w:r w:rsidRPr="0060217B">
        <w:rPr>
          <w:rFonts w:eastAsia="Calibri"/>
        </w:rPr>
        <w:t xml:space="preserve">В рамках внеурочной деятельности   ФГОС НОО учащиеся посещали учреждение дополнительного образования центр детского творчества «Алые паруса» (15 человек), художественный музей («музейные уроки» - 60 человек), библиотеку им. В. Ульянова (45 человек) «Театральный </w:t>
      </w:r>
      <w:proofErr w:type="spellStart"/>
      <w:r w:rsidRPr="0060217B">
        <w:rPr>
          <w:rFonts w:eastAsia="Calibri"/>
        </w:rPr>
        <w:t>квест</w:t>
      </w:r>
      <w:proofErr w:type="spellEnd"/>
      <w:r w:rsidRPr="0060217B">
        <w:rPr>
          <w:rFonts w:eastAsia="Calibri"/>
        </w:rPr>
        <w:t xml:space="preserve"> «Буратино». Для учащихся 10-11 классов библиотекой им. Салтыкова-Щедрина были организованы интеллектуальные игры «Творчество Салтыкова-Щедрина», «Как исчезают языки».  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В этом году продолжилось сотрудничество с ДДТ «Центральный». На базе нашей школы работала студия </w:t>
      </w:r>
      <w:proofErr w:type="spellStart"/>
      <w:r w:rsidRPr="0060217B">
        <w:rPr>
          <w:rFonts w:eastAsia="Calibri"/>
        </w:rPr>
        <w:t>бисероплетения</w:t>
      </w:r>
      <w:proofErr w:type="spellEnd"/>
      <w:r w:rsidRPr="0060217B">
        <w:rPr>
          <w:rFonts w:eastAsia="Calibri"/>
        </w:rPr>
        <w:t xml:space="preserve"> «Волшебные бусинки» (педагог дополнительного образования </w:t>
      </w:r>
      <w:proofErr w:type="spellStart"/>
      <w:r w:rsidRPr="0060217B">
        <w:rPr>
          <w:rFonts w:eastAsia="Calibri"/>
        </w:rPr>
        <w:t>Лилитко</w:t>
      </w:r>
      <w:proofErr w:type="spellEnd"/>
      <w:r w:rsidRPr="0060217B">
        <w:rPr>
          <w:rFonts w:eastAsia="Calibri"/>
        </w:rPr>
        <w:t xml:space="preserve"> Н.В.) (2-4 классы, 15 человек).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Классными руководителями были проведены следующие классные часы, беседы, круглые столы по данному направлению: «Творчество Б. </w:t>
      </w:r>
      <w:proofErr w:type="spellStart"/>
      <w:r w:rsidRPr="0060217B">
        <w:rPr>
          <w:rFonts w:eastAsia="Calibri"/>
        </w:rPr>
        <w:t>Захадера</w:t>
      </w:r>
      <w:proofErr w:type="spellEnd"/>
      <w:r w:rsidRPr="0060217B">
        <w:rPr>
          <w:rFonts w:eastAsia="Calibri"/>
        </w:rPr>
        <w:t xml:space="preserve">», «Ты и твое имя», «Наши мамы», «Мастерская по изготовлению сувениров», «Литературная гостиная», «Эрмитаж – сокровищница мирового искусства», «Евгений </w:t>
      </w:r>
      <w:proofErr w:type="spellStart"/>
      <w:r w:rsidRPr="0060217B">
        <w:rPr>
          <w:rFonts w:eastAsia="Calibri"/>
        </w:rPr>
        <w:t>Крылатов</w:t>
      </w:r>
      <w:proofErr w:type="spellEnd"/>
      <w:r w:rsidRPr="0060217B">
        <w:rPr>
          <w:rFonts w:eastAsia="Calibri"/>
        </w:rPr>
        <w:t xml:space="preserve">».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proofErr w:type="gramStart"/>
      <w:r w:rsidRPr="0060217B">
        <w:rPr>
          <w:rFonts w:eastAsia="Calibri"/>
        </w:rPr>
        <w:t xml:space="preserve">Надо отметить, что в этом году сократилось число посещений классными коллективами театральных спектаклей: театр «Первый» творческая мастерская Крикливого и Панькова «История великих идей» - 9Б и 10Б классы,  к/т «Победа» «Ван Гог и Япония» - 10Б, «НОВАТ» балет   «Баядерка» - 9А класс,  театр «Глобус»  спектакль «Дни </w:t>
      </w:r>
      <w:proofErr w:type="spellStart"/>
      <w:r w:rsidRPr="0060217B">
        <w:rPr>
          <w:rFonts w:eastAsia="Calibri"/>
        </w:rPr>
        <w:t>Турбиных</w:t>
      </w:r>
      <w:proofErr w:type="spellEnd"/>
      <w:r w:rsidRPr="0060217B">
        <w:rPr>
          <w:rFonts w:eastAsia="Calibri"/>
        </w:rPr>
        <w:t>», - 6Б, 6А классы, Музыкальный театр спектакль «Бременские музыканты» - 4 класс, ДКЖ «Приключения в Новом году</w:t>
      </w:r>
      <w:proofErr w:type="gramEnd"/>
      <w:r w:rsidRPr="0060217B">
        <w:rPr>
          <w:rFonts w:eastAsia="Calibri"/>
        </w:rPr>
        <w:t xml:space="preserve">» - 1-4 классы, экскурсия в кукольный театр – 1-е классы. Классный руководитель 9Б класса </w:t>
      </w:r>
      <w:proofErr w:type="spellStart"/>
      <w:r w:rsidRPr="0060217B">
        <w:rPr>
          <w:rFonts w:eastAsia="Calibri"/>
        </w:rPr>
        <w:t>Свирепова</w:t>
      </w:r>
      <w:proofErr w:type="spellEnd"/>
      <w:r w:rsidRPr="0060217B">
        <w:rPr>
          <w:rFonts w:eastAsia="Calibri"/>
        </w:rPr>
        <w:t xml:space="preserve"> Н.А. организовала экскурсию для своего классного коллектива «Снежны фигуры» в Первомайский сквер с последующим литературным оформлением. 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Дежурные классы провели следующие акции по данному направлению: «Викторина «Литературные герои» - 5А класс, «Николай Носов – писатель юбиляр» - 5Б класс, «Готовимся к </w:t>
      </w:r>
      <w:proofErr w:type="spellStart"/>
      <w:r w:rsidRPr="0060217B">
        <w:rPr>
          <w:rFonts w:eastAsia="Calibri"/>
        </w:rPr>
        <w:t>квизу</w:t>
      </w:r>
      <w:proofErr w:type="spellEnd"/>
      <w:r w:rsidRPr="0060217B">
        <w:rPr>
          <w:rFonts w:eastAsia="Calibri"/>
        </w:rPr>
        <w:t xml:space="preserve">. Неделя науки и искусства» - 10Б класс.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В рамках деятельности </w:t>
      </w:r>
      <w:proofErr w:type="spellStart"/>
      <w:r w:rsidRPr="0060217B">
        <w:rPr>
          <w:rFonts w:eastAsia="Calibri"/>
        </w:rPr>
        <w:t>ШУСа</w:t>
      </w:r>
      <w:proofErr w:type="spellEnd"/>
      <w:r w:rsidRPr="0060217B">
        <w:rPr>
          <w:rFonts w:eastAsia="Calibri"/>
        </w:rPr>
        <w:t xml:space="preserve"> был проведен ряд мероприятий  для 5-11 классов (см. </w:t>
      </w:r>
      <w:r w:rsidRPr="0060217B">
        <w:rPr>
          <w:rFonts w:eastAsia="Batang"/>
        </w:rPr>
        <w:t>гражданско – патриотическое и этико – правовое направления).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Надо отметить, что многие мероприятия, проводимые в школьном воспитательном пространстве, решали задачи не одного направления воспитательной работы, а сразу нескольких: </w:t>
      </w:r>
      <w:proofErr w:type="gramStart"/>
      <w:r w:rsidRPr="0060217B">
        <w:rPr>
          <w:rFonts w:eastAsia="Calibri"/>
        </w:rPr>
        <w:t>«Лента Победы» - гражданско-патриотическое и художественно-эстетическое, выставка «Открытка «День рождения школы» - гражданско-патриотическое и художественно-эстетическое,  «Посвящение в «</w:t>
      </w:r>
      <w:proofErr w:type="spellStart"/>
      <w:r w:rsidRPr="0060217B">
        <w:rPr>
          <w:rFonts w:eastAsia="Calibri"/>
        </w:rPr>
        <w:t>Диаложки</w:t>
      </w:r>
      <w:proofErr w:type="spellEnd"/>
      <w:r w:rsidRPr="0060217B">
        <w:rPr>
          <w:rFonts w:eastAsia="Calibri"/>
        </w:rPr>
        <w:t xml:space="preserve">» - гражданско-патриотическое, этико-правовое, художественно-эстетическое, акция «Подарок 11-тикласснику» - патриотическое, художественно-эстетическое, «Последний звонок» -  гражданско-патриотическое и художественно-эстетическое. </w:t>
      </w:r>
      <w:proofErr w:type="gramEnd"/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В этом году обучающиеся школы приняли участие в открытом городском конкурсе «Чтение – пространство для творчества». Кузнецова Валерия, ученица 10Б класса получила диплом лауреата </w:t>
      </w:r>
      <w:r w:rsidRPr="0060217B">
        <w:rPr>
          <w:rFonts w:eastAsia="Calibri"/>
          <w:lang w:val="en-US"/>
        </w:rPr>
        <w:t>II</w:t>
      </w:r>
      <w:r w:rsidRPr="0060217B">
        <w:rPr>
          <w:rFonts w:eastAsia="Calibri"/>
        </w:rPr>
        <w:t xml:space="preserve"> степени в номинации «Иллюстрация к книге», </w:t>
      </w:r>
      <w:proofErr w:type="spellStart"/>
      <w:r w:rsidRPr="0060217B">
        <w:rPr>
          <w:rFonts w:eastAsia="Calibri"/>
        </w:rPr>
        <w:t>Жаманакова</w:t>
      </w:r>
      <w:proofErr w:type="spellEnd"/>
      <w:r w:rsidRPr="0060217B">
        <w:rPr>
          <w:rFonts w:eastAsia="Calibri"/>
        </w:rPr>
        <w:t xml:space="preserve"> Анна, ученица 6А класса получила диплом лауреата </w:t>
      </w:r>
      <w:r w:rsidRPr="0060217B">
        <w:rPr>
          <w:rFonts w:eastAsia="Calibri"/>
          <w:lang w:val="en-US"/>
        </w:rPr>
        <w:t>III</w:t>
      </w:r>
      <w:r w:rsidRPr="0060217B">
        <w:rPr>
          <w:rFonts w:eastAsia="Calibri"/>
        </w:rPr>
        <w:t xml:space="preserve"> степени в номинации «</w:t>
      </w:r>
      <w:proofErr w:type="spellStart"/>
      <w:r w:rsidRPr="0060217B">
        <w:rPr>
          <w:rFonts w:eastAsia="Calibri"/>
        </w:rPr>
        <w:t>Буктрейлер</w:t>
      </w:r>
      <w:proofErr w:type="spellEnd"/>
      <w:r w:rsidRPr="0060217B">
        <w:rPr>
          <w:rFonts w:eastAsia="Calibri"/>
        </w:rPr>
        <w:t xml:space="preserve">». </w:t>
      </w:r>
      <w:proofErr w:type="spellStart"/>
      <w:r w:rsidRPr="0060217B">
        <w:rPr>
          <w:rFonts w:eastAsia="Calibri"/>
        </w:rPr>
        <w:t>Маркевцева</w:t>
      </w:r>
      <w:proofErr w:type="spellEnd"/>
      <w:r w:rsidRPr="0060217B">
        <w:rPr>
          <w:rFonts w:eastAsia="Calibri"/>
        </w:rPr>
        <w:t xml:space="preserve"> Александра, ученица 11 класса, получила специальный приз. В этом мероприятии приняли </w:t>
      </w:r>
      <w:r w:rsidRPr="0060217B">
        <w:rPr>
          <w:rFonts w:eastAsia="Calibri"/>
        </w:rPr>
        <w:lastRenderedPageBreak/>
        <w:t>такие учащиеся как Васюков Илья (10Б), Старкова Полина (7А), Говор Дарья (7А), Носырева Екатерина (5Б), Квирквелия Софья (5Б), «</w:t>
      </w:r>
      <w:proofErr w:type="spellStart"/>
      <w:r w:rsidRPr="0060217B">
        <w:rPr>
          <w:rFonts w:eastAsia="Calibri"/>
        </w:rPr>
        <w:t>Будских</w:t>
      </w:r>
      <w:proofErr w:type="spellEnd"/>
      <w:r w:rsidRPr="0060217B">
        <w:rPr>
          <w:rFonts w:eastAsia="Calibri"/>
        </w:rPr>
        <w:t xml:space="preserve"> Анастасия» (6Б). Наша школа представила самое большое количество участников.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Также надо отметить успешное участие в городском конкурсе «Новогодняя игрушка» Васюковой Софьи (диплом лауреата). 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В конце этого  учебного года вокальная студия школы «Диалог» давала отчетный концерт для родителей, учителей и учащихся школы. Концерт был организован в форме </w:t>
      </w:r>
      <w:proofErr w:type="gramStart"/>
      <w:r w:rsidRPr="0060217B">
        <w:rPr>
          <w:rFonts w:eastAsia="Calibri"/>
        </w:rPr>
        <w:t>арт-кафе</w:t>
      </w:r>
      <w:proofErr w:type="gramEnd"/>
      <w:r w:rsidRPr="0060217B">
        <w:rPr>
          <w:rFonts w:eastAsia="Calibri"/>
        </w:rPr>
        <w:t xml:space="preserve">. Две ученицы 11 класса Евдокимова Полина и </w:t>
      </w:r>
      <w:proofErr w:type="spellStart"/>
      <w:r w:rsidRPr="0060217B">
        <w:rPr>
          <w:rFonts w:eastAsia="Calibri"/>
        </w:rPr>
        <w:t>Маркевцева</w:t>
      </w:r>
      <w:proofErr w:type="spellEnd"/>
      <w:r w:rsidRPr="0060217B">
        <w:rPr>
          <w:rFonts w:eastAsia="Calibri"/>
        </w:rPr>
        <w:t xml:space="preserve"> Александра получили «Свидетельство об окончании вокальной студии школы «Диалог». Девушки на протяжении 5 лет занимались в студии, участвовали в значимых для школы событиях.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Данное направление в этом учебном году реализовалось в полной мере, однако надо отметить, что  не удалось организовать запланированные выставки творческих работ обучающихся школы. </w:t>
      </w:r>
    </w:p>
    <w:p w:rsidR="0060217B" w:rsidRPr="0060217B" w:rsidRDefault="0060217B" w:rsidP="0060217B">
      <w:pPr>
        <w:ind w:firstLine="567"/>
        <w:jc w:val="both"/>
        <w:rPr>
          <w:rFonts w:eastAsia="Calibri"/>
          <w:u w:val="single"/>
        </w:rPr>
      </w:pPr>
      <w:r w:rsidRPr="0060217B">
        <w:rPr>
          <w:rFonts w:eastAsia="Calibri"/>
          <w:u w:val="single"/>
        </w:rPr>
        <w:t xml:space="preserve">Рекомендации: </w:t>
      </w:r>
    </w:p>
    <w:p w:rsidR="0060217B" w:rsidRPr="0060217B" w:rsidRDefault="0060217B" w:rsidP="0060217B">
      <w:pPr>
        <w:numPr>
          <w:ilvl w:val="0"/>
          <w:numId w:val="14"/>
        </w:numPr>
        <w:jc w:val="both"/>
        <w:rPr>
          <w:rFonts w:eastAsia="Calibri"/>
        </w:rPr>
      </w:pPr>
      <w:r w:rsidRPr="0060217B">
        <w:rPr>
          <w:rFonts w:eastAsia="Calibri"/>
        </w:rPr>
        <w:t>Продолжить работу над активизацией  участия обучающихся школы в творческих фестивалях и конкурсах разных уровней.</w:t>
      </w:r>
    </w:p>
    <w:p w:rsidR="0060217B" w:rsidRPr="0060217B" w:rsidRDefault="0060217B" w:rsidP="0060217B">
      <w:pPr>
        <w:numPr>
          <w:ilvl w:val="0"/>
          <w:numId w:val="14"/>
        </w:numPr>
        <w:jc w:val="both"/>
        <w:rPr>
          <w:rFonts w:eastAsia="Calibri"/>
        </w:rPr>
      </w:pPr>
      <w:r w:rsidRPr="0060217B">
        <w:rPr>
          <w:rFonts w:eastAsia="Calibri"/>
        </w:rPr>
        <w:t>Активизировать участие родителей в данном направлении.</w:t>
      </w:r>
    </w:p>
    <w:p w:rsidR="0060217B" w:rsidRPr="0060217B" w:rsidRDefault="0060217B" w:rsidP="0060217B">
      <w:pPr>
        <w:numPr>
          <w:ilvl w:val="0"/>
          <w:numId w:val="14"/>
        </w:numPr>
        <w:jc w:val="both"/>
        <w:rPr>
          <w:rFonts w:eastAsia="Calibri"/>
        </w:rPr>
      </w:pPr>
      <w:r w:rsidRPr="0060217B">
        <w:rPr>
          <w:rFonts w:eastAsia="Calibri"/>
        </w:rPr>
        <w:t>Увеличить число акций дежурных классов по данному направлению.</w:t>
      </w:r>
    </w:p>
    <w:p w:rsidR="0060217B" w:rsidRPr="0060217B" w:rsidRDefault="0060217B" w:rsidP="0060217B">
      <w:pPr>
        <w:numPr>
          <w:ilvl w:val="0"/>
          <w:numId w:val="14"/>
        </w:numPr>
        <w:jc w:val="both"/>
        <w:rPr>
          <w:rFonts w:eastAsia="Calibri"/>
        </w:rPr>
      </w:pPr>
      <w:r w:rsidRPr="0060217B">
        <w:rPr>
          <w:rFonts w:eastAsia="Calibri"/>
        </w:rPr>
        <w:t>Через ШУС организовать выставки творческих работ обучающихся школы.</w:t>
      </w:r>
    </w:p>
    <w:p w:rsidR="0060217B" w:rsidRPr="0060217B" w:rsidRDefault="0060217B" w:rsidP="0060217B">
      <w:pPr>
        <w:numPr>
          <w:ilvl w:val="0"/>
          <w:numId w:val="14"/>
        </w:numPr>
        <w:jc w:val="both"/>
        <w:rPr>
          <w:rFonts w:eastAsia="Calibri"/>
        </w:rPr>
      </w:pPr>
      <w:r w:rsidRPr="0060217B">
        <w:rPr>
          <w:rFonts w:eastAsia="Calibri"/>
        </w:rPr>
        <w:t xml:space="preserve">Активизировать посещение «Театрального Новосибирска». </w:t>
      </w:r>
    </w:p>
    <w:p w:rsidR="0060217B" w:rsidRPr="0060217B" w:rsidRDefault="0060217B" w:rsidP="0060217B">
      <w:pPr>
        <w:jc w:val="both"/>
        <w:rPr>
          <w:rFonts w:eastAsia="Batang"/>
          <w:b/>
        </w:rPr>
      </w:pPr>
    </w:p>
    <w:p w:rsidR="0060217B" w:rsidRPr="0060217B" w:rsidRDefault="0060217B" w:rsidP="0060217B">
      <w:pPr>
        <w:jc w:val="both"/>
        <w:rPr>
          <w:rFonts w:eastAsia="Batang"/>
          <w:b/>
        </w:rPr>
      </w:pPr>
      <w:r w:rsidRPr="0060217B">
        <w:rPr>
          <w:rFonts w:eastAsia="Batang"/>
          <w:b/>
        </w:rPr>
        <w:t>Общественно – полезная деятельность:</w:t>
      </w:r>
    </w:p>
    <w:p w:rsidR="0060217B" w:rsidRPr="0060217B" w:rsidRDefault="0060217B" w:rsidP="0060217B">
      <w:pPr>
        <w:numPr>
          <w:ilvl w:val="0"/>
          <w:numId w:val="36"/>
        </w:numPr>
        <w:jc w:val="both"/>
        <w:rPr>
          <w:rFonts w:eastAsia="Calibri"/>
          <w:lang w:eastAsia="en-US"/>
        </w:rPr>
      </w:pPr>
      <w:proofErr w:type="gramStart"/>
      <w:r w:rsidRPr="0060217B">
        <w:rPr>
          <w:rFonts w:eastAsia="Calibri"/>
          <w:lang w:eastAsia="en-US"/>
        </w:rPr>
        <w:t>Формировать осознанной потребности в труде, уважения к людям труда, заботливого и бережного отношения к  общественному  достоянию, родной природе, трудовой активности и дисциплины, творческого отношения к труду через увеличение количество классных часов, бесед, круглых столов по данному направлению, КТД, участие в акциях и мероприятиях не только в общешкольных, но и в окружных, городских.</w:t>
      </w:r>
      <w:proofErr w:type="gramEnd"/>
    </w:p>
    <w:p w:rsidR="0060217B" w:rsidRPr="0060217B" w:rsidRDefault="0060217B" w:rsidP="0060217B">
      <w:pPr>
        <w:numPr>
          <w:ilvl w:val="0"/>
          <w:numId w:val="36"/>
        </w:numPr>
        <w:jc w:val="both"/>
        <w:rPr>
          <w:rFonts w:eastAsia="Calibri"/>
          <w:lang w:eastAsia="en-US"/>
        </w:rPr>
      </w:pPr>
      <w:r w:rsidRPr="0060217B">
        <w:rPr>
          <w:rFonts w:eastAsia="Calibri"/>
          <w:lang w:eastAsia="en-US"/>
        </w:rPr>
        <w:t xml:space="preserve">Развивать организационные и коммуникативные компетенции у </w:t>
      </w:r>
      <w:proofErr w:type="gramStart"/>
      <w:r w:rsidRPr="0060217B">
        <w:rPr>
          <w:rFonts w:eastAsia="Calibri"/>
          <w:lang w:eastAsia="en-US"/>
        </w:rPr>
        <w:t>обучающихся</w:t>
      </w:r>
      <w:proofErr w:type="gramEnd"/>
      <w:r w:rsidRPr="0060217B">
        <w:rPr>
          <w:rFonts w:eastAsia="Calibri"/>
          <w:lang w:eastAsia="en-US"/>
        </w:rPr>
        <w:t>.</w:t>
      </w:r>
    </w:p>
    <w:p w:rsidR="0060217B" w:rsidRPr="0060217B" w:rsidRDefault="0060217B" w:rsidP="0060217B">
      <w:pPr>
        <w:numPr>
          <w:ilvl w:val="0"/>
          <w:numId w:val="36"/>
        </w:numPr>
        <w:jc w:val="both"/>
        <w:rPr>
          <w:rFonts w:eastAsia="Calibri"/>
          <w:lang w:eastAsia="en-US"/>
        </w:rPr>
      </w:pPr>
      <w:r w:rsidRPr="0060217B">
        <w:rPr>
          <w:rFonts w:eastAsia="Calibri"/>
          <w:lang w:eastAsia="en-US"/>
        </w:rPr>
        <w:t xml:space="preserve">Усилить  </w:t>
      </w:r>
      <w:proofErr w:type="gramStart"/>
      <w:r w:rsidRPr="0060217B">
        <w:rPr>
          <w:rFonts w:eastAsia="Calibri"/>
          <w:lang w:eastAsia="en-US"/>
        </w:rPr>
        <w:t>контроль  за</w:t>
      </w:r>
      <w:proofErr w:type="gramEnd"/>
      <w:r w:rsidRPr="0060217B">
        <w:rPr>
          <w:rFonts w:eastAsia="Calibri"/>
          <w:lang w:eastAsia="en-US"/>
        </w:rPr>
        <w:t xml:space="preserve"> дежурством по классу и школе. Продумать систему поощрения для наиболее активных классных коллективов.</w:t>
      </w:r>
    </w:p>
    <w:p w:rsidR="0060217B" w:rsidRPr="0060217B" w:rsidRDefault="0060217B" w:rsidP="0060217B">
      <w:pPr>
        <w:numPr>
          <w:ilvl w:val="0"/>
          <w:numId w:val="36"/>
        </w:numPr>
        <w:jc w:val="both"/>
        <w:rPr>
          <w:rFonts w:eastAsia="Calibri"/>
          <w:lang w:eastAsia="en-US"/>
        </w:rPr>
      </w:pPr>
      <w:r w:rsidRPr="0060217B">
        <w:rPr>
          <w:rFonts w:eastAsia="Calibri"/>
          <w:lang w:eastAsia="en-US"/>
        </w:rPr>
        <w:t>Увеличить число акций дежурных классов по данному направлению.</w:t>
      </w:r>
    </w:p>
    <w:p w:rsidR="0060217B" w:rsidRPr="0060217B" w:rsidRDefault="0060217B" w:rsidP="0060217B">
      <w:pPr>
        <w:ind w:firstLine="567"/>
        <w:jc w:val="both"/>
        <w:rPr>
          <w:rFonts w:eastAsia="Calibri"/>
          <w:lang w:eastAsia="en-US"/>
        </w:rPr>
      </w:pP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  <w:b/>
        </w:rPr>
        <w:t xml:space="preserve">Общественно – полезная деятельность </w:t>
      </w:r>
      <w:r w:rsidRPr="0060217B">
        <w:rPr>
          <w:rFonts w:eastAsia="Calibri"/>
        </w:rPr>
        <w:t>осуществлялась через традиционное дежурство по школе, в классах. Осенью и весной проводились субботники на хоккейной коробке и детской площадке,  прилегающей к дому, в котором находится школа.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Учащимися 10 «А» класса (классный руководитель Кузнецова Е.И.) в рамках дежурства по школе была проведена, ставшая традиционной, акция «Поможем братьям нашим меньшим», где ребята собрали для приюта бездомных животных корм, одеяла, медикаменты, игрушки для кошек и собак. В рамках акции дежурного класса был организован сбор макулатуры в начале и в конце учебного года (11 класс). Коллектив 10Б класса провел акцию «Поделись игрушкою своей», где обучающимся школы было предложено принести игрушки, настольные игры, которыми уже не пользуются дома и обменяться друг с другом.  В течение года проводились генеральные уборки в классных комнатах и в школе в целом,  а также  организовывалось оформление школы и классных комнат к проводимым мероприятиям.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Классными руководителями проводились следующие классные часы: «Школа вежливости» (Мочалина Е.В., 1А класс), «Дежурство – что это такое? </w:t>
      </w:r>
      <w:proofErr w:type="gramStart"/>
      <w:r w:rsidRPr="0060217B">
        <w:rPr>
          <w:rFonts w:eastAsia="Calibri"/>
        </w:rPr>
        <w:t>(</w:t>
      </w:r>
      <w:proofErr w:type="spellStart"/>
      <w:r w:rsidRPr="0060217B">
        <w:rPr>
          <w:rFonts w:eastAsia="Calibri"/>
        </w:rPr>
        <w:t>Чагина</w:t>
      </w:r>
      <w:proofErr w:type="spellEnd"/>
      <w:r w:rsidRPr="0060217B">
        <w:rPr>
          <w:rFonts w:eastAsia="Calibri"/>
        </w:rPr>
        <w:t xml:space="preserve"> Т.Е., 2А класс), «Как я участвовал в декаде пожилого человека» (Спицына Л.А., 3Б класс), «Труд украшает человека» (Мочалова Н.Ю., 5Б класс), «Что такое милосердие» (</w:t>
      </w:r>
      <w:proofErr w:type="spellStart"/>
      <w:r w:rsidRPr="0060217B">
        <w:rPr>
          <w:rFonts w:eastAsia="Calibri"/>
        </w:rPr>
        <w:t>Лапезина</w:t>
      </w:r>
      <w:proofErr w:type="spellEnd"/>
      <w:r w:rsidRPr="0060217B">
        <w:rPr>
          <w:rFonts w:eastAsia="Calibri"/>
        </w:rPr>
        <w:t xml:space="preserve"> А.С., 6А класс), «Догоняя время», «Что значит трудиться?», «Семья – это мы» (</w:t>
      </w:r>
      <w:proofErr w:type="spellStart"/>
      <w:r w:rsidRPr="0060217B">
        <w:rPr>
          <w:rFonts w:eastAsia="Calibri"/>
        </w:rPr>
        <w:t>Сюсина</w:t>
      </w:r>
      <w:proofErr w:type="spellEnd"/>
      <w:r w:rsidRPr="0060217B">
        <w:rPr>
          <w:rFonts w:eastAsia="Calibri"/>
        </w:rPr>
        <w:t xml:space="preserve"> Л.И., 6Б класс), «Деловые навыки» (Кузнецова Е.И., 10А класс). </w:t>
      </w:r>
      <w:proofErr w:type="gramEnd"/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lastRenderedPageBreak/>
        <w:t xml:space="preserve">Участие обучающихся 10Б класса в переводе международных юношеских игр по волейболу (см. выше), также можно отнести к данному направлению. В других  городских и окружных мероприятиях учащиеся школы не принимали участия.  </w:t>
      </w:r>
    </w:p>
    <w:p w:rsidR="0060217B" w:rsidRPr="0060217B" w:rsidRDefault="0060217B" w:rsidP="0060217B">
      <w:pPr>
        <w:ind w:firstLine="567"/>
        <w:jc w:val="both"/>
        <w:rPr>
          <w:rFonts w:eastAsia="Calibri"/>
          <w:u w:val="single"/>
        </w:rPr>
      </w:pPr>
      <w:r w:rsidRPr="0060217B">
        <w:rPr>
          <w:rFonts w:eastAsia="Calibri"/>
          <w:u w:val="single"/>
        </w:rPr>
        <w:t xml:space="preserve">Рекомендации по данному направлению: </w:t>
      </w:r>
    </w:p>
    <w:p w:rsidR="0060217B" w:rsidRPr="0060217B" w:rsidRDefault="0060217B" w:rsidP="0060217B">
      <w:pPr>
        <w:numPr>
          <w:ilvl w:val="0"/>
          <w:numId w:val="15"/>
        </w:numPr>
        <w:jc w:val="both"/>
        <w:rPr>
          <w:rFonts w:eastAsia="Calibri"/>
        </w:rPr>
      </w:pPr>
      <w:r w:rsidRPr="0060217B">
        <w:rPr>
          <w:rFonts w:eastAsia="Calibri"/>
        </w:rPr>
        <w:t xml:space="preserve">Принимать участие в акциях и мероприятиях данного направления не только </w:t>
      </w:r>
      <w:proofErr w:type="gramStart"/>
      <w:r w:rsidRPr="0060217B">
        <w:rPr>
          <w:rFonts w:eastAsia="Calibri"/>
        </w:rPr>
        <w:t>в</w:t>
      </w:r>
      <w:proofErr w:type="gramEnd"/>
      <w:r w:rsidRPr="0060217B">
        <w:rPr>
          <w:rFonts w:eastAsia="Calibri"/>
        </w:rPr>
        <w:t xml:space="preserve"> общешкольных, но и в окружных, городских.</w:t>
      </w:r>
    </w:p>
    <w:p w:rsidR="0060217B" w:rsidRPr="0060217B" w:rsidRDefault="0060217B" w:rsidP="0060217B">
      <w:pPr>
        <w:numPr>
          <w:ilvl w:val="0"/>
          <w:numId w:val="15"/>
        </w:numPr>
        <w:jc w:val="both"/>
        <w:rPr>
          <w:rFonts w:eastAsia="Calibri"/>
        </w:rPr>
      </w:pPr>
      <w:r w:rsidRPr="0060217B">
        <w:rPr>
          <w:rFonts w:eastAsia="Calibri"/>
        </w:rPr>
        <w:t>Увеличить число акций дежурных классов по данному направлению.</w:t>
      </w:r>
    </w:p>
    <w:p w:rsidR="0060217B" w:rsidRPr="0060217B" w:rsidRDefault="0060217B" w:rsidP="0060217B">
      <w:pPr>
        <w:numPr>
          <w:ilvl w:val="0"/>
          <w:numId w:val="15"/>
        </w:numPr>
        <w:jc w:val="both"/>
        <w:rPr>
          <w:rFonts w:eastAsia="Calibri"/>
        </w:rPr>
      </w:pPr>
      <w:r w:rsidRPr="0060217B">
        <w:rPr>
          <w:rFonts w:eastAsia="Calibri"/>
        </w:rPr>
        <w:t xml:space="preserve">Активизировать родителей в данном направлении. </w:t>
      </w:r>
    </w:p>
    <w:p w:rsidR="0060217B" w:rsidRPr="0060217B" w:rsidRDefault="0060217B" w:rsidP="0060217B">
      <w:pPr>
        <w:ind w:left="1211"/>
        <w:jc w:val="both"/>
        <w:rPr>
          <w:rFonts w:eastAsia="Batang"/>
          <w:b/>
          <w:lang w:eastAsia="en-US"/>
        </w:rPr>
      </w:pPr>
    </w:p>
    <w:p w:rsidR="0060217B" w:rsidRPr="0060217B" w:rsidRDefault="0060217B" w:rsidP="0060217B">
      <w:pPr>
        <w:jc w:val="both"/>
        <w:rPr>
          <w:rFonts w:eastAsia="Batang"/>
          <w:b/>
        </w:rPr>
      </w:pPr>
      <w:r w:rsidRPr="0060217B">
        <w:rPr>
          <w:rFonts w:eastAsia="Batang"/>
          <w:b/>
        </w:rPr>
        <w:t>Интеллектуально – познавательное направление:</w:t>
      </w:r>
    </w:p>
    <w:p w:rsidR="0060217B" w:rsidRPr="0060217B" w:rsidRDefault="0060217B" w:rsidP="0060217B">
      <w:pPr>
        <w:numPr>
          <w:ilvl w:val="0"/>
          <w:numId w:val="37"/>
        </w:numPr>
        <w:jc w:val="both"/>
        <w:rPr>
          <w:rFonts w:eastAsia="Batang"/>
        </w:rPr>
      </w:pPr>
      <w:r w:rsidRPr="0060217B">
        <w:rPr>
          <w:rFonts w:eastAsia="Batang"/>
        </w:rPr>
        <w:t>Формировать целенаправленный интерес к познанию мира, через расширение кругозора обучающихся: проведение различных акций дежурным классом затрагивающих данное направление, проведение тематических классных часов, посещение научных центров и т.д.</w:t>
      </w:r>
    </w:p>
    <w:p w:rsidR="0060217B" w:rsidRPr="0060217B" w:rsidRDefault="0060217B" w:rsidP="0060217B">
      <w:pPr>
        <w:numPr>
          <w:ilvl w:val="0"/>
          <w:numId w:val="37"/>
        </w:numPr>
        <w:jc w:val="both"/>
        <w:rPr>
          <w:rFonts w:eastAsia="Batang"/>
        </w:rPr>
      </w:pPr>
      <w:r w:rsidRPr="0060217B">
        <w:rPr>
          <w:rFonts w:eastAsia="Batang"/>
        </w:rPr>
        <w:t>Принимать участие в районных и городских интеллектуальных играх.</w:t>
      </w:r>
    </w:p>
    <w:p w:rsidR="0060217B" w:rsidRPr="0060217B" w:rsidRDefault="0060217B" w:rsidP="0060217B">
      <w:pPr>
        <w:numPr>
          <w:ilvl w:val="0"/>
          <w:numId w:val="37"/>
        </w:numPr>
        <w:jc w:val="both"/>
        <w:rPr>
          <w:rFonts w:eastAsia="Batang"/>
        </w:rPr>
      </w:pPr>
      <w:r w:rsidRPr="0060217B">
        <w:rPr>
          <w:rFonts w:eastAsia="Batang"/>
        </w:rPr>
        <w:t>Усилить данное направление через деятельность ШУСА: проведение различных «интеллектуальных битв», конкурсов, встреч с интересными людьми.</w:t>
      </w:r>
    </w:p>
    <w:p w:rsidR="0060217B" w:rsidRPr="0060217B" w:rsidRDefault="0060217B" w:rsidP="0060217B">
      <w:pPr>
        <w:ind w:firstLine="567"/>
        <w:jc w:val="both"/>
        <w:rPr>
          <w:bCs/>
        </w:rPr>
      </w:pPr>
      <w:proofErr w:type="gramStart"/>
      <w:r w:rsidRPr="0060217B">
        <w:rPr>
          <w:rFonts w:eastAsia="Calibri"/>
        </w:rPr>
        <w:t>Задачи</w:t>
      </w:r>
      <w:r w:rsidRPr="0060217B">
        <w:rPr>
          <w:rFonts w:eastAsia="Calibri"/>
          <w:b/>
        </w:rPr>
        <w:t xml:space="preserve"> интеллектуально – познавательного  направления </w:t>
      </w:r>
      <w:r w:rsidRPr="0060217B">
        <w:rPr>
          <w:rFonts w:eastAsia="Calibri"/>
        </w:rPr>
        <w:t>решались</w:t>
      </w:r>
      <w:r w:rsidRPr="0060217B">
        <w:rPr>
          <w:rFonts w:eastAsia="Calibri"/>
          <w:b/>
        </w:rPr>
        <w:t xml:space="preserve"> </w:t>
      </w:r>
      <w:r w:rsidRPr="0060217B">
        <w:rPr>
          <w:rFonts w:eastAsia="Calibri"/>
        </w:rPr>
        <w:t>через ряд традиционных мероприятий: участие во всероссийских интеллектуальных играх «Кенгуру» (математика) (3-9 классы), «Русский медвежонок» (русский язык) (3-11 классы), «Британский бульдог» (английский язык) (5-11 классы), «Золотая середина»  (5-11 классы), городской интеллектуальной игре «Лукоморье» (литература)  (1-6 классы), «Человек и Природа» (1-9 классы), городской конкурс по английскому языку «Не упускай свои возможности» (7-11 классы), «Полиглот» (9-11 классы</w:t>
      </w:r>
      <w:proofErr w:type="gramEnd"/>
      <w:r w:rsidRPr="0060217B">
        <w:rPr>
          <w:rFonts w:eastAsia="Calibri"/>
        </w:rPr>
        <w:t xml:space="preserve">), городском </w:t>
      </w:r>
      <w:proofErr w:type="gramStart"/>
      <w:r w:rsidRPr="0060217B">
        <w:rPr>
          <w:rFonts w:eastAsia="Calibri"/>
        </w:rPr>
        <w:t>конкурсе</w:t>
      </w:r>
      <w:proofErr w:type="gramEnd"/>
      <w:r w:rsidRPr="0060217B">
        <w:rPr>
          <w:rFonts w:eastAsia="Calibri"/>
        </w:rPr>
        <w:t xml:space="preserve"> исследовательских проектов учащихся 1-4 и 5-8 классов, окружной и городской этап городской </w:t>
      </w:r>
      <w:r w:rsidRPr="0060217B">
        <w:rPr>
          <w:bCs/>
        </w:rPr>
        <w:t xml:space="preserve">олимпиады по психологии (10-11 класс). </w:t>
      </w:r>
      <w:proofErr w:type="gramStart"/>
      <w:r w:rsidRPr="0060217B">
        <w:rPr>
          <w:bCs/>
        </w:rPr>
        <w:t>Классными руководителями и учителями-предметниками были организованы экскурсии: в музей археологии по открытым небом (9Б. 10А, 10Б), музей геологии (9Б, 10Б классы), в Новосибирский океанариум (10Б, 9Б, 6А, 6Б  классы), «Музей человека» (7Б класс), в «Мастерскую по изготовлению мороженного» (7А класс), в кулинарный  мастер-класс (6А, 5Б  классы), посещение к\т «Победа» «Человек на луне» (6Б класс), урок-экскурсия «</w:t>
      </w:r>
      <w:proofErr w:type="spellStart"/>
      <w:r w:rsidRPr="0060217B">
        <w:rPr>
          <w:bCs/>
        </w:rPr>
        <w:t>Дельфиния</w:t>
      </w:r>
      <w:proofErr w:type="spellEnd"/>
      <w:r w:rsidRPr="0060217B">
        <w:rPr>
          <w:bCs/>
        </w:rPr>
        <w:t>» (5Б класс), краеведческий</w:t>
      </w:r>
      <w:proofErr w:type="gramEnd"/>
      <w:r w:rsidRPr="0060217B">
        <w:rPr>
          <w:bCs/>
        </w:rPr>
        <w:t xml:space="preserve"> музей (5А класс), в Новосибирский ботанический сад (</w:t>
      </w:r>
      <w:proofErr w:type="spellStart"/>
      <w:r w:rsidRPr="0060217B">
        <w:rPr>
          <w:bCs/>
        </w:rPr>
        <w:t>академгородок</w:t>
      </w:r>
      <w:proofErr w:type="spellEnd"/>
      <w:r w:rsidRPr="0060217B">
        <w:rPr>
          <w:bCs/>
        </w:rPr>
        <w:t xml:space="preserve">) (4, 3Б,  2А классы),  этнографический центр, посещение театра «Путешествие за луной», выставка «Что может микроскоп» (1А, 1Б классы). </w:t>
      </w:r>
    </w:p>
    <w:p w:rsidR="0060217B" w:rsidRPr="0060217B" w:rsidRDefault="0060217B" w:rsidP="0060217B">
      <w:pPr>
        <w:ind w:firstLine="567"/>
        <w:jc w:val="both"/>
        <w:rPr>
          <w:bCs/>
        </w:rPr>
      </w:pPr>
      <w:r w:rsidRPr="0060217B">
        <w:rPr>
          <w:bCs/>
        </w:rPr>
        <w:t xml:space="preserve">Классными руководителями были проведены классные часы и беседы: «День птиц», «Современный космос» (1А,1Б), «85 лет Ю.А. Гагарину» (2-11 класс), «Космос – это мы» (5Б класс), «Мечта человечества» (6Б), «Первый человек в космосе» (9Б).  </w:t>
      </w:r>
    </w:p>
    <w:p w:rsidR="0060217B" w:rsidRPr="0060217B" w:rsidRDefault="0060217B" w:rsidP="0060217B">
      <w:pPr>
        <w:ind w:firstLine="567"/>
        <w:jc w:val="both"/>
        <w:rPr>
          <w:bCs/>
        </w:rPr>
      </w:pPr>
      <w:r w:rsidRPr="0060217B">
        <w:rPr>
          <w:bCs/>
        </w:rPr>
        <w:t xml:space="preserve">В рамках проведения акции дежурного класса, 9А класс провел акцию, посвященную Дню космонавтики. На переменах в холле была организована викторина, на котором обучающиеся школы отвечали на вопросы по данной тематике. Наиболее знающие ученики награждались сладкими призами. 8 класс провел акцию «Удивительно рядом» и «Юные изобретатели», учащиеся 10Б провели две акции, которые можно отнести как интеллектуально-познавательному направлению, так и художественно-эстетическому: «Знаки зодиака» и «Готовимся к </w:t>
      </w:r>
      <w:proofErr w:type="spellStart"/>
      <w:r w:rsidRPr="0060217B">
        <w:rPr>
          <w:bCs/>
        </w:rPr>
        <w:t>Квизу</w:t>
      </w:r>
      <w:proofErr w:type="spellEnd"/>
      <w:r w:rsidRPr="0060217B">
        <w:rPr>
          <w:bCs/>
        </w:rPr>
        <w:t xml:space="preserve">. Неделя науки и искусства». </w:t>
      </w:r>
    </w:p>
    <w:p w:rsidR="0060217B" w:rsidRPr="0060217B" w:rsidRDefault="0060217B" w:rsidP="0060217B">
      <w:pPr>
        <w:ind w:firstLine="567"/>
        <w:jc w:val="both"/>
        <w:rPr>
          <w:bCs/>
        </w:rPr>
      </w:pPr>
      <w:r w:rsidRPr="0060217B">
        <w:rPr>
          <w:bCs/>
        </w:rPr>
        <w:t>Слабым звеном в данном направлении не первый год является участие в районных и городских интеллектуальных играх. Однако Школьным Ученическим Советом в этом году была заложена новая традиция проведения «</w:t>
      </w:r>
      <w:proofErr w:type="spellStart"/>
      <w:r w:rsidRPr="0060217B">
        <w:rPr>
          <w:bCs/>
        </w:rPr>
        <w:t>Квиза</w:t>
      </w:r>
      <w:proofErr w:type="spellEnd"/>
      <w:r w:rsidRPr="0060217B">
        <w:rPr>
          <w:bCs/>
        </w:rPr>
        <w:t xml:space="preserve">» в конце 3 четверти. Также надо отметить, что с января для обучающихся, посещающих группу продленного дня ДДТ «Центральный» организовал «Клуб интеллектуальных игр», что очень заинтересовало ребят младшего школьного возраста. </w:t>
      </w:r>
    </w:p>
    <w:p w:rsidR="0060217B" w:rsidRPr="0060217B" w:rsidRDefault="0060217B" w:rsidP="0060217B">
      <w:pPr>
        <w:ind w:firstLine="567"/>
        <w:jc w:val="both"/>
        <w:rPr>
          <w:rFonts w:eastAsia="Calibri"/>
          <w:u w:val="single"/>
        </w:rPr>
      </w:pPr>
      <w:r w:rsidRPr="0060217B">
        <w:rPr>
          <w:bCs/>
        </w:rPr>
        <w:t xml:space="preserve"> </w:t>
      </w:r>
      <w:r w:rsidRPr="0060217B">
        <w:rPr>
          <w:rFonts w:eastAsia="Calibri"/>
          <w:u w:val="single"/>
        </w:rPr>
        <w:t>Рекомендации к интеллектуально – познавательному  направлению:</w:t>
      </w:r>
    </w:p>
    <w:p w:rsidR="0060217B" w:rsidRPr="0060217B" w:rsidRDefault="0060217B" w:rsidP="0060217B">
      <w:pPr>
        <w:numPr>
          <w:ilvl w:val="0"/>
          <w:numId w:val="13"/>
        </w:numPr>
        <w:jc w:val="both"/>
        <w:rPr>
          <w:rFonts w:eastAsia="Calibri"/>
        </w:rPr>
      </w:pPr>
      <w:r w:rsidRPr="0060217B">
        <w:rPr>
          <w:rFonts w:eastAsia="Calibri"/>
        </w:rPr>
        <w:t>Принимать участие в районных и городских интеллектуальных играх.</w:t>
      </w:r>
    </w:p>
    <w:p w:rsidR="0060217B" w:rsidRPr="0060217B" w:rsidRDefault="0060217B" w:rsidP="0060217B">
      <w:pPr>
        <w:numPr>
          <w:ilvl w:val="0"/>
          <w:numId w:val="13"/>
        </w:numPr>
        <w:jc w:val="both"/>
        <w:rPr>
          <w:rFonts w:eastAsia="Calibri"/>
        </w:rPr>
      </w:pPr>
      <w:r w:rsidRPr="0060217B">
        <w:rPr>
          <w:rFonts w:eastAsia="Calibri"/>
        </w:rPr>
        <w:lastRenderedPageBreak/>
        <w:t>Организовать встречи с «интересными людьми» (учеными, научными руководителями и т.д.).</w:t>
      </w:r>
    </w:p>
    <w:p w:rsidR="0060217B" w:rsidRPr="0060217B" w:rsidRDefault="0060217B" w:rsidP="0060217B">
      <w:pPr>
        <w:numPr>
          <w:ilvl w:val="0"/>
          <w:numId w:val="13"/>
        </w:numPr>
        <w:jc w:val="both"/>
        <w:rPr>
          <w:rFonts w:eastAsia="Calibri"/>
        </w:rPr>
      </w:pPr>
      <w:r w:rsidRPr="0060217B">
        <w:rPr>
          <w:rFonts w:eastAsia="Calibri"/>
        </w:rPr>
        <w:t>Привлекать родительское сообщество.</w:t>
      </w:r>
    </w:p>
    <w:p w:rsidR="0060217B" w:rsidRPr="0060217B" w:rsidRDefault="0060217B" w:rsidP="0060217B">
      <w:pPr>
        <w:ind w:left="1069"/>
        <w:jc w:val="both"/>
        <w:rPr>
          <w:rFonts w:eastAsia="Batang"/>
          <w:b/>
        </w:rPr>
      </w:pPr>
    </w:p>
    <w:p w:rsidR="0060217B" w:rsidRPr="0060217B" w:rsidRDefault="0060217B" w:rsidP="0060217B">
      <w:pPr>
        <w:ind w:firstLine="426"/>
        <w:jc w:val="both"/>
        <w:rPr>
          <w:rFonts w:eastAsia="Batang"/>
          <w:b/>
        </w:rPr>
      </w:pPr>
      <w:proofErr w:type="spellStart"/>
      <w:r w:rsidRPr="0060217B">
        <w:rPr>
          <w:rFonts w:eastAsia="Batang"/>
          <w:b/>
        </w:rPr>
        <w:t>Профориентационное</w:t>
      </w:r>
      <w:proofErr w:type="spellEnd"/>
      <w:r w:rsidRPr="0060217B">
        <w:rPr>
          <w:rFonts w:eastAsia="Batang"/>
          <w:b/>
        </w:rPr>
        <w:t xml:space="preserve"> направление:</w:t>
      </w:r>
    </w:p>
    <w:p w:rsidR="0060217B" w:rsidRPr="0060217B" w:rsidRDefault="0060217B" w:rsidP="0060217B">
      <w:pPr>
        <w:jc w:val="both"/>
        <w:rPr>
          <w:rFonts w:eastAsia="Batang"/>
          <w:b/>
        </w:rPr>
      </w:pPr>
    </w:p>
    <w:p w:rsidR="0060217B" w:rsidRPr="0060217B" w:rsidRDefault="0060217B" w:rsidP="0060217B">
      <w:pPr>
        <w:numPr>
          <w:ilvl w:val="0"/>
          <w:numId w:val="38"/>
        </w:numPr>
        <w:jc w:val="both"/>
        <w:rPr>
          <w:rFonts w:eastAsia="Batang"/>
        </w:rPr>
      </w:pPr>
      <w:r w:rsidRPr="0060217B">
        <w:rPr>
          <w:rFonts w:eastAsia="Batang"/>
        </w:rPr>
        <w:t xml:space="preserve">Оказать </w:t>
      </w:r>
      <w:proofErr w:type="spellStart"/>
      <w:r w:rsidRPr="0060217B">
        <w:rPr>
          <w:rFonts w:eastAsia="Batang"/>
        </w:rPr>
        <w:t>профориентационную</w:t>
      </w:r>
      <w:proofErr w:type="spellEnd"/>
      <w:r w:rsidRPr="0060217B">
        <w:rPr>
          <w:rFonts w:eastAsia="Batang"/>
        </w:rPr>
        <w:t xml:space="preserve"> поддержку обучающимся в процессе выбора профиля обучения и сферы будущей профессиональной деятельности.</w:t>
      </w:r>
    </w:p>
    <w:p w:rsidR="0060217B" w:rsidRPr="0060217B" w:rsidRDefault="0060217B" w:rsidP="0060217B">
      <w:pPr>
        <w:numPr>
          <w:ilvl w:val="0"/>
          <w:numId w:val="38"/>
        </w:numPr>
        <w:jc w:val="both"/>
        <w:rPr>
          <w:rFonts w:eastAsia="Batang"/>
        </w:rPr>
      </w:pPr>
      <w:r w:rsidRPr="0060217B">
        <w:rPr>
          <w:rFonts w:eastAsia="Batang"/>
        </w:rPr>
        <w:t>Выработать у школьников сознательное отношение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 через плановые встречи с людьми разных профессий с привлечением родительского сообщества и сообщества выпускников школы «Диалог».</w:t>
      </w:r>
    </w:p>
    <w:p w:rsidR="0060217B" w:rsidRPr="0060217B" w:rsidRDefault="0060217B" w:rsidP="0060217B">
      <w:pPr>
        <w:numPr>
          <w:ilvl w:val="0"/>
          <w:numId w:val="38"/>
        </w:numPr>
        <w:jc w:val="both"/>
        <w:rPr>
          <w:rFonts w:eastAsia="Batang"/>
        </w:rPr>
      </w:pPr>
      <w:r w:rsidRPr="0060217B">
        <w:rPr>
          <w:rFonts w:eastAsia="Batang"/>
        </w:rPr>
        <w:t>Продолжить  работу по взаимодействию с  учреждениями дополнительного  и профессионального образования, высшего образования, предприятиями города.</w:t>
      </w:r>
    </w:p>
    <w:p w:rsidR="0060217B" w:rsidRPr="0060217B" w:rsidRDefault="0060217B" w:rsidP="0060217B">
      <w:pPr>
        <w:numPr>
          <w:ilvl w:val="0"/>
          <w:numId w:val="38"/>
        </w:numPr>
        <w:jc w:val="both"/>
        <w:rPr>
          <w:rFonts w:eastAsia="Batang"/>
        </w:rPr>
      </w:pPr>
      <w:r w:rsidRPr="0060217B">
        <w:rPr>
          <w:rFonts w:eastAsia="Batang"/>
        </w:rPr>
        <w:t xml:space="preserve">Организовать </w:t>
      </w:r>
      <w:proofErr w:type="spellStart"/>
      <w:r w:rsidRPr="0060217B">
        <w:rPr>
          <w:rFonts w:eastAsia="Batang"/>
        </w:rPr>
        <w:t>профориентационные</w:t>
      </w:r>
      <w:proofErr w:type="spellEnd"/>
      <w:r w:rsidRPr="0060217B">
        <w:rPr>
          <w:rFonts w:eastAsia="Batang"/>
        </w:rPr>
        <w:t xml:space="preserve"> тренинги для обучающихся 8-11 классов (1 раз в полгода).</w:t>
      </w:r>
    </w:p>
    <w:p w:rsidR="0060217B" w:rsidRPr="0060217B" w:rsidRDefault="0060217B" w:rsidP="0060217B">
      <w:pPr>
        <w:numPr>
          <w:ilvl w:val="0"/>
          <w:numId w:val="38"/>
        </w:numPr>
        <w:jc w:val="both"/>
        <w:rPr>
          <w:rFonts w:eastAsia="Batang"/>
        </w:rPr>
      </w:pPr>
      <w:r w:rsidRPr="0060217B">
        <w:rPr>
          <w:rFonts w:eastAsia="Batang"/>
        </w:rPr>
        <w:t>Организовать встречи-консультации педагога – психолога с родителями (8-10 классов) (1 раз в полгода) по проблеме выбора будущей профессии обучающихся.</w:t>
      </w:r>
    </w:p>
    <w:p w:rsidR="0060217B" w:rsidRPr="0060217B" w:rsidRDefault="0060217B" w:rsidP="0060217B">
      <w:pPr>
        <w:jc w:val="both"/>
        <w:rPr>
          <w:rFonts w:eastAsia="Calibri"/>
          <w:b/>
        </w:rPr>
      </w:pP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>Задачи</w:t>
      </w:r>
      <w:r w:rsidRPr="0060217B">
        <w:rPr>
          <w:rFonts w:eastAsia="Calibri"/>
          <w:b/>
        </w:rPr>
        <w:t xml:space="preserve"> </w:t>
      </w:r>
      <w:proofErr w:type="spellStart"/>
      <w:r w:rsidRPr="0060217B">
        <w:rPr>
          <w:rFonts w:eastAsia="Calibri"/>
          <w:b/>
        </w:rPr>
        <w:t>профориентационного</w:t>
      </w:r>
      <w:proofErr w:type="spellEnd"/>
      <w:r w:rsidRPr="0060217B">
        <w:rPr>
          <w:rFonts w:eastAsia="Calibri"/>
          <w:b/>
        </w:rPr>
        <w:t xml:space="preserve">  направления решались </w:t>
      </w:r>
      <w:r w:rsidRPr="0060217B">
        <w:rPr>
          <w:rFonts w:eastAsia="Calibri"/>
        </w:rPr>
        <w:t xml:space="preserve">через программные предметы, такие как «Профориентация» (8 – 9-е классы), «Технология профессиональной карьеры» (10 – 11-е классы).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Проводились классные часы: «Путешествие по школьным предметам» (3А класс),  «Познай себя» (6Б класс), «Моя будущая профессия», «Мир профессий. Человек-техника» (9А класс), «Беседа с волонтером </w:t>
      </w:r>
      <w:proofErr w:type="spellStart"/>
      <w:r w:rsidRPr="0060217B">
        <w:rPr>
          <w:rFonts w:eastAsia="Calibri"/>
        </w:rPr>
        <w:t>профориентационного</w:t>
      </w:r>
      <w:proofErr w:type="spellEnd"/>
      <w:r w:rsidRPr="0060217B">
        <w:rPr>
          <w:rFonts w:eastAsia="Calibri"/>
        </w:rPr>
        <w:t xml:space="preserve"> цента» (9Б класс), цикл классных часов «Профессии моих родителей» с участием родителей класса  (10Б класс).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В этом году классными руководителями было организовано  только  две экскурсии на одно предприятие города – завод по производству кока-колы (5Б класс и 6Б класс). Многие экскурсии, организованные по интеллектуально-познавательному направлению можно отнести и к </w:t>
      </w:r>
      <w:proofErr w:type="spellStart"/>
      <w:r w:rsidRPr="0060217B">
        <w:rPr>
          <w:rFonts w:eastAsia="Calibri"/>
        </w:rPr>
        <w:t>профориентационному</w:t>
      </w:r>
      <w:proofErr w:type="spellEnd"/>
      <w:r w:rsidRPr="0060217B">
        <w:rPr>
          <w:rFonts w:eastAsia="Calibri"/>
        </w:rPr>
        <w:t xml:space="preserve">. </w:t>
      </w:r>
    </w:p>
    <w:p w:rsidR="0060217B" w:rsidRPr="0060217B" w:rsidRDefault="0060217B" w:rsidP="0060217B">
      <w:pPr>
        <w:ind w:firstLine="851"/>
        <w:jc w:val="both"/>
        <w:rPr>
          <w:rFonts w:eastAsia="Calibri"/>
        </w:rPr>
      </w:pPr>
      <w:r w:rsidRPr="0060217B">
        <w:rPr>
          <w:rFonts w:eastAsia="Calibri"/>
        </w:rPr>
        <w:t xml:space="preserve">Представители разных высших и средне-специальных учебных заведений в течение года проводили беседы-агитации с </w:t>
      </w:r>
      <w:proofErr w:type="gramStart"/>
      <w:r w:rsidRPr="0060217B">
        <w:rPr>
          <w:rFonts w:eastAsia="Calibri"/>
        </w:rPr>
        <w:t>обучающимися</w:t>
      </w:r>
      <w:proofErr w:type="gramEnd"/>
      <w:r w:rsidRPr="0060217B">
        <w:rPr>
          <w:rFonts w:eastAsia="Calibri"/>
        </w:rPr>
        <w:t xml:space="preserve">, раздавали буклеты и книжки с информацией о своем учебном заведении (НГУЭУ, НГПУ).   </w:t>
      </w:r>
    </w:p>
    <w:p w:rsidR="0060217B" w:rsidRPr="0060217B" w:rsidRDefault="0060217B" w:rsidP="0060217B">
      <w:pPr>
        <w:ind w:firstLine="851"/>
        <w:jc w:val="both"/>
        <w:rPr>
          <w:rFonts w:eastAsia="Calibri"/>
        </w:rPr>
      </w:pPr>
      <w:r w:rsidRPr="0060217B">
        <w:rPr>
          <w:rFonts w:eastAsia="Calibri"/>
        </w:rPr>
        <w:t xml:space="preserve">Однако надо отметить, что должного взаимодействия с учреждениями профессионального и  высшего образования не получилось по ряду объективных причин. </w:t>
      </w:r>
    </w:p>
    <w:p w:rsidR="0060217B" w:rsidRPr="0060217B" w:rsidRDefault="0060217B" w:rsidP="0060217B">
      <w:pPr>
        <w:ind w:firstLine="851"/>
        <w:jc w:val="both"/>
        <w:rPr>
          <w:rFonts w:eastAsia="Calibri"/>
        </w:rPr>
      </w:pPr>
      <w:r w:rsidRPr="0060217B">
        <w:rPr>
          <w:rFonts w:eastAsia="Calibri"/>
        </w:rPr>
        <w:t xml:space="preserve">Педагог-психолог школы </w:t>
      </w:r>
      <w:proofErr w:type="spellStart"/>
      <w:r w:rsidRPr="0060217B">
        <w:rPr>
          <w:rFonts w:eastAsia="Calibri"/>
        </w:rPr>
        <w:t>Свирепова</w:t>
      </w:r>
      <w:proofErr w:type="spellEnd"/>
      <w:r w:rsidRPr="0060217B">
        <w:rPr>
          <w:rFonts w:eastAsia="Calibri"/>
        </w:rPr>
        <w:t xml:space="preserve"> Н.А. проводила </w:t>
      </w:r>
      <w:proofErr w:type="spellStart"/>
      <w:r w:rsidRPr="0060217B">
        <w:rPr>
          <w:rFonts w:eastAsia="Calibri"/>
        </w:rPr>
        <w:t>профориентационные</w:t>
      </w:r>
      <w:proofErr w:type="spellEnd"/>
      <w:r w:rsidRPr="0060217B">
        <w:rPr>
          <w:rFonts w:eastAsia="Calibri"/>
        </w:rPr>
        <w:t xml:space="preserve"> консультации с обучающимися школы и родителями по запросу. Встречи с людьми разных профессий были организованы частично на базе одного класс - 10Б (цикл классных часов «Профессии моих родителей»). Опыт оказался очень удачным. Планируется на следующий год расширить аудиторию. </w:t>
      </w:r>
    </w:p>
    <w:p w:rsidR="0060217B" w:rsidRPr="0060217B" w:rsidRDefault="0060217B" w:rsidP="0060217B">
      <w:pPr>
        <w:ind w:firstLine="851"/>
        <w:jc w:val="both"/>
        <w:rPr>
          <w:rFonts w:eastAsia="Calibri"/>
          <w:u w:val="single"/>
        </w:rPr>
      </w:pPr>
      <w:r w:rsidRPr="0060217B">
        <w:rPr>
          <w:rFonts w:eastAsia="Calibri"/>
        </w:rPr>
        <w:t xml:space="preserve">На родительских собраниях не раз выступали представители дополнительного образования с предложением организовать на базе нашей школы различную деятельность, которая выполняла бы роль </w:t>
      </w:r>
      <w:proofErr w:type="spellStart"/>
      <w:r w:rsidRPr="0060217B">
        <w:rPr>
          <w:rFonts w:eastAsia="Calibri"/>
        </w:rPr>
        <w:t>профориентационной</w:t>
      </w:r>
      <w:proofErr w:type="spellEnd"/>
      <w:r w:rsidRPr="0060217B">
        <w:rPr>
          <w:rFonts w:eastAsia="Calibri"/>
        </w:rPr>
        <w:t xml:space="preserve"> работы. Но отклика среди родительского сообщества не получили. </w:t>
      </w:r>
    </w:p>
    <w:p w:rsidR="0060217B" w:rsidRPr="0060217B" w:rsidRDefault="0060217B" w:rsidP="0060217B">
      <w:pPr>
        <w:ind w:firstLine="567"/>
        <w:jc w:val="both"/>
        <w:rPr>
          <w:rFonts w:eastAsia="Calibri"/>
          <w:u w:val="single"/>
        </w:rPr>
      </w:pPr>
      <w:r w:rsidRPr="0060217B">
        <w:rPr>
          <w:rFonts w:eastAsia="Calibri"/>
          <w:u w:val="single"/>
        </w:rPr>
        <w:t>Рекомендации  к данному направлению:</w:t>
      </w:r>
    </w:p>
    <w:p w:rsidR="0060217B" w:rsidRPr="0060217B" w:rsidRDefault="0060217B" w:rsidP="0060217B">
      <w:pPr>
        <w:numPr>
          <w:ilvl w:val="0"/>
          <w:numId w:val="16"/>
        </w:numPr>
        <w:jc w:val="both"/>
        <w:rPr>
          <w:rFonts w:eastAsia="Calibri"/>
        </w:rPr>
      </w:pPr>
      <w:r w:rsidRPr="0060217B">
        <w:rPr>
          <w:rFonts w:eastAsia="Calibri"/>
        </w:rPr>
        <w:t>Продолжить  работу по взаимодействию с  учреждениями дополнительного  и профессионального образования, высшего образования, предприятиями города.</w:t>
      </w:r>
    </w:p>
    <w:p w:rsidR="0060217B" w:rsidRPr="0060217B" w:rsidRDefault="0060217B" w:rsidP="0060217B">
      <w:pPr>
        <w:numPr>
          <w:ilvl w:val="0"/>
          <w:numId w:val="16"/>
        </w:numPr>
        <w:jc w:val="both"/>
        <w:rPr>
          <w:rFonts w:eastAsia="Calibri"/>
        </w:rPr>
      </w:pPr>
      <w:r w:rsidRPr="0060217B">
        <w:rPr>
          <w:rFonts w:eastAsia="Calibri"/>
        </w:rPr>
        <w:t>Организовать плановые встречи с людьми разных профессий с привлечением родительского сообщества и сообщества выпускников школы «Диалог».</w:t>
      </w:r>
    </w:p>
    <w:p w:rsidR="0060217B" w:rsidRPr="0060217B" w:rsidRDefault="0060217B" w:rsidP="0060217B">
      <w:pPr>
        <w:numPr>
          <w:ilvl w:val="0"/>
          <w:numId w:val="16"/>
        </w:numPr>
        <w:jc w:val="both"/>
        <w:rPr>
          <w:rFonts w:eastAsia="Calibri"/>
        </w:rPr>
      </w:pPr>
      <w:r w:rsidRPr="0060217B">
        <w:rPr>
          <w:rFonts w:eastAsia="Calibri"/>
        </w:rPr>
        <w:t>Организовать акции дежурного класса по данному направлению.</w:t>
      </w:r>
    </w:p>
    <w:p w:rsidR="0060217B" w:rsidRPr="0060217B" w:rsidRDefault="0060217B" w:rsidP="0060217B">
      <w:pPr>
        <w:jc w:val="both"/>
        <w:rPr>
          <w:rFonts w:eastAsia="Batang"/>
          <w:lang w:eastAsia="en-US"/>
        </w:rPr>
      </w:pPr>
    </w:p>
    <w:p w:rsidR="0060217B" w:rsidRPr="0060217B" w:rsidRDefault="0060217B" w:rsidP="0060217B">
      <w:pPr>
        <w:jc w:val="both"/>
        <w:rPr>
          <w:rFonts w:eastAsia="Batang"/>
          <w:b/>
          <w:lang w:eastAsia="en-US"/>
        </w:rPr>
      </w:pPr>
      <w:r w:rsidRPr="0060217B">
        <w:rPr>
          <w:rFonts w:eastAsia="Batang"/>
          <w:b/>
          <w:lang w:eastAsia="en-US"/>
        </w:rPr>
        <w:lastRenderedPageBreak/>
        <w:t>Работа с кадрами</w:t>
      </w:r>
    </w:p>
    <w:p w:rsidR="0060217B" w:rsidRPr="0060217B" w:rsidRDefault="0060217B" w:rsidP="0060217B">
      <w:pPr>
        <w:numPr>
          <w:ilvl w:val="0"/>
          <w:numId w:val="39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>Продолжать совершенствовать методическое мастерство классных руководителей, в том числе через овладение диагностикой как средством для улучшения учебно-воспитательной работы, участие в профессиональных конкурсах.</w:t>
      </w:r>
    </w:p>
    <w:p w:rsidR="0060217B" w:rsidRPr="0060217B" w:rsidRDefault="0060217B" w:rsidP="0060217B">
      <w:pPr>
        <w:numPr>
          <w:ilvl w:val="0"/>
          <w:numId w:val="39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>Усовершенствовать систему мониторинга деятельности классных руководителей.</w:t>
      </w:r>
    </w:p>
    <w:p w:rsidR="0060217B" w:rsidRPr="0060217B" w:rsidRDefault="0060217B" w:rsidP="0060217B">
      <w:pPr>
        <w:numPr>
          <w:ilvl w:val="0"/>
          <w:numId w:val="39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 xml:space="preserve">Продолжить использовать   технологию «Портфолио» в работе  классных руководителей, работающих в рамках реализации ФГОС. </w:t>
      </w:r>
    </w:p>
    <w:p w:rsidR="0060217B" w:rsidRPr="0060217B" w:rsidRDefault="0060217B" w:rsidP="0060217B">
      <w:pPr>
        <w:numPr>
          <w:ilvl w:val="0"/>
          <w:numId w:val="39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>Продолжить работу с  молодыми и малоопытными классными    руководителями через систему консультаций.</w:t>
      </w:r>
    </w:p>
    <w:p w:rsidR="0060217B" w:rsidRPr="0060217B" w:rsidRDefault="0060217B" w:rsidP="0060217B">
      <w:pPr>
        <w:numPr>
          <w:ilvl w:val="0"/>
          <w:numId w:val="39"/>
        </w:num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>Повышать правовую грамотность классных руководителей.</w:t>
      </w:r>
    </w:p>
    <w:p w:rsidR="0060217B" w:rsidRPr="0060217B" w:rsidRDefault="0060217B" w:rsidP="0060217B">
      <w:pPr>
        <w:jc w:val="both"/>
        <w:rPr>
          <w:rFonts w:eastAsia="Batang"/>
          <w:lang w:eastAsia="en-US"/>
        </w:rPr>
      </w:pPr>
    </w:p>
    <w:p w:rsidR="0060217B" w:rsidRPr="0060217B" w:rsidRDefault="0060217B" w:rsidP="0060217B">
      <w:pPr>
        <w:jc w:val="both"/>
        <w:rPr>
          <w:rFonts w:eastAsia="Batang"/>
          <w:lang w:eastAsia="en-US"/>
        </w:rPr>
      </w:pPr>
      <w:r w:rsidRPr="0060217B">
        <w:rPr>
          <w:rFonts w:eastAsia="Batang"/>
          <w:lang w:eastAsia="en-US"/>
        </w:rPr>
        <w:t xml:space="preserve"> </w:t>
      </w:r>
    </w:p>
    <w:p w:rsidR="0060217B" w:rsidRPr="0060217B" w:rsidRDefault="0060217B" w:rsidP="0060217B">
      <w:pPr>
        <w:jc w:val="both"/>
        <w:rPr>
          <w:rFonts w:eastAsia="Calibri"/>
        </w:rPr>
      </w:pPr>
      <w:r w:rsidRPr="0060217B">
        <w:rPr>
          <w:rFonts w:eastAsia="Calibri"/>
        </w:rPr>
        <w:t xml:space="preserve">      </w:t>
      </w:r>
      <w:r w:rsidRPr="0060217B">
        <w:rPr>
          <w:rFonts w:eastAsia="Calibri"/>
          <w:b/>
        </w:rPr>
        <w:t xml:space="preserve">  Работа с классными руководителями </w:t>
      </w:r>
      <w:r w:rsidRPr="0060217B">
        <w:rPr>
          <w:rFonts w:eastAsia="Calibri"/>
        </w:rPr>
        <w:t xml:space="preserve">в прошедшем году строилась традиционным образом: </w:t>
      </w:r>
    </w:p>
    <w:p w:rsidR="0060217B" w:rsidRPr="0060217B" w:rsidRDefault="0060217B" w:rsidP="0060217B">
      <w:pPr>
        <w:numPr>
          <w:ilvl w:val="0"/>
          <w:numId w:val="10"/>
        </w:numPr>
        <w:tabs>
          <w:tab w:val="clear" w:pos="644"/>
          <w:tab w:val="num" w:pos="720"/>
        </w:tabs>
        <w:ind w:left="720"/>
        <w:jc w:val="both"/>
        <w:rPr>
          <w:rFonts w:eastAsia="Calibri"/>
        </w:rPr>
      </w:pPr>
      <w:r w:rsidRPr="0060217B">
        <w:rPr>
          <w:rFonts w:eastAsia="Calibri"/>
        </w:rPr>
        <w:t>Еженедельные организационные и тематические совещания.</w:t>
      </w:r>
    </w:p>
    <w:p w:rsidR="0060217B" w:rsidRPr="0060217B" w:rsidRDefault="0060217B" w:rsidP="0060217B">
      <w:pPr>
        <w:numPr>
          <w:ilvl w:val="0"/>
          <w:numId w:val="10"/>
        </w:numPr>
        <w:tabs>
          <w:tab w:val="clear" w:pos="644"/>
          <w:tab w:val="num" w:pos="720"/>
        </w:tabs>
        <w:ind w:left="720"/>
        <w:jc w:val="both"/>
        <w:rPr>
          <w:rFonts w:eastAsia="Calibri"/>
        </w:rPr>
      </w:pPr>
      <w:r w:rsidRPr="0060217B">
        <w:rPr>
          <w:rFonts w:eastAsia="Calibri"/>
        </w:rPr>
        <w:t>Работа методического объединения классных руководителей.</w:t>
      </w:r>
    </w:p>
    <w:p w:rsidR="0060217B" w:rsidRPr="0060217B" w:rsidRDefault="0060217B" w:rsidP="0060217B">
      <w:pPr>
        <w:numPr>
          <w:ilvl w:val="0"/>
          <w:numId w:val="10"/>
        </w:numPr>
        <w:tabs>
          <w:tab w:val="clear" w:pos="644"/>
          <w:tab w:val="num" w:pos="720"/>
        </w:tabs>
        <w:ind w:left="720"/>
        <w:jc w:val="both"/>
        <w:rPr>
          <w:rFonts w:eastAsia="Calibri"/>
        </w:rPr>
      </w:pPr>
      <w:r w:rsidRPr="0060217B">
        <w:rPr>
          <w:rFonts w:eastAsia="Calibri"/>
        </w:rPr>
        <w:t xml:space="preserve">Мониторинг воспитательной работы каждого классного руководителя.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 xml:space="preserve">  В течение всего учебного года каждым классным руководителем велась папка классного руководителя, в которой фиксировались цель и задачи на год, планирование, особенности классного коллектива, работа с родителями, психологом, социальным педагогом. Через направления воспитательной работы исследовались следующие параметры духовно-нравственного развития и социализации учащихся: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>1.</w:t>
      </w:r>
      <w:r w:rsidRPr="0060217B">
        <w:rPr>
          <w:rFonts w:eastAsia="Calibri"/>
        </w:rPr>
        <w:tab/>
        <w:t xml:space="preserve">Социальное развитие учащихся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>2.</w:t>
      </w:r>
      <w:r w:rsidRPr="0060217B">
        <w:rPr>
          <w:rFonts w:eastAsia="Calibri"/>
        </w:rPr>
        <w:tab/>
        <w:t>Нравственное развитие учащихся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>3.</w:t>
      </w:r>
      <w:r w:rsidRPr="0060217B">
        <w:rPr>
          <w:rFonts w:eastAsia="Calibri"/>
        </w:rPr>
        <w:tab/>
        <w:t>Отношение к учению и труду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>4.</w:t>
      </w:r>
      <w:r w:rsidRPr="0060217B">
        <w:rPr>
          <w:rFonts w:eastAsia="Calibri"/>
        </w:rPr>
        <w:tab/>
        <w:t xml:space="preserve">Экологическая культура и культура здоровья учащегося 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>5.</w:t>
      </w:r>
      <w:r w:rsidRPr="0060217B">
        <w:rPr>
          <w:rFonts w:eastAsia="Calibri"/>
        </w:rPr>
        <w:tab/>
        <w:t>Эстетическое развитие учащихся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  <w:r w:rsidRPr="0060217B">
        <w:rPr>
          <w:rFonts w:eastAsia="Calibri"/>
        </w:rPr>
        <w:t>По итогам исследования получились следующие результаты:</w:t>
      </w: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</w:p>
    <w:p w:rsidR="0060217B" w:rsidRPr="0060217B" w:rsidRDefault="0060217B" w:rsidP="0060217B">
      <w:pPr>
        <w:ind w:firstLine="567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4"/>
        <w:gridCol w:w="1270"/>
        <w:gridCol w:w="1243"/>
        <w:gridCol w:w="1212"/>
        <w:gridCol w:w="1212"/>
        <w:gridCol w:w="1173"/>
        <w:gridCol w:w="1192"/>
        <w:gridCol w:w="1212"/>
      </w:tblGrid>
      <w:tr w:rsidR="0060217B" w:rsidRPr="0060217B" w:rsidTr="00CF3B6F">
        <w:tc>
          <w:tcPr>
            <w:tcW w:w="10138" w:type="dxa"/>
            <w:gridSpan w:val="8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Классы</w:t>
            </w:r>
          </w:p>
        </w:tc>
      </w:tr>
      <w:tr w:rsidR="0060217B" w:rsidRPr="0060217B" w:rsidTr="00CF3B6F">
        <w:tc>
          <w:tcPr>
            <w:tcW w:w="1624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Уровни</w:t>
            </w:r>
          </w:p>
        </w:tc>
        <w:tc>
          <w:tcPr>
            <w:tcW w:w="1270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1А</w:t>
            </w:r>
          </w:p>
        </w:tc>
        <w:tc>
          <w:tcPr>
            <w:tcW w:w="124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1Б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2А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2Б</w:t>
            </w:r>
          </w:p>
        </w:tc>
        <w:tc>
          <w:tcPr>
            <w:tcW w:w="117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3А</w:t>
            </w:r>
          </w:p>
        </w:tc>
        <w:tc>
          <w:tcPr>
            <w:tcW w:w="119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3Б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4</w:t>
            </w:r>
          </w:p>
        </w:tc>
      </w:tr>
      <w:tr w:rsidR="0060217B" w:rsidRPr="0060217B" w:rsidTr="00CF3B6F">
        <w:tc>
          <w:tcPr>
            <w:tcW w:w="1624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Высокий</w:t>
            </w:r>
          </w:p>
        </w:tc>
        <w:tc>
          <w:tcPr>
            <w:tcW w:w="1270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4/31%</w:t>
            </w:r>
          </w:p>
        </w:tc>
        <w:tc>
          <w:tcPr>
            <w:tcW w:w="124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13/93%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12/70%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11/69%</w:t>
            </w:r>
          </w:p>
        </w:tc>
        <w:tc>
          <w:tcPr>
            <w:tcW w:w="117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9/82%</w:t>
            </w:r>
          </w:p>
        </w:tc>
        <w:tc>
          <w:tcPr>
            <w:tcW w:w="119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7/58%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6/40%</w:t>
            </w:r>
          </w:p>
        </w:tc>
      </w:tr>
      <w:tr w:rsidR="0060217B" w:rsidRPr="0060217B" w:rsidTr="00CF3B6F">
        <w:tc>
          <w:tcPr>
            <w:tcW w:w="1624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Хороший</w:t>
            </w:r>
          </w:p>
        </w:tc>
        <w:tc>
          <w:tcPr>
            <w:tcW w:w="1270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2/15%</w:t>
            </w:r>
          </w:p>
        </w:tc>
        <w:tc>
          <w:tcPr>
            <w:tcW w:w="124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1/71%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5/29%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5/31%</w:t>
            </w:r>
          </w:p>
        </w:tc>
        <w:tc>
          <w:tcPr>
            <w:tcW w:w="117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2/18</w:t>
            </w:r>
          </w:p>
        </w:tc>
        <w:tc>
          <w:tcPr>
            <w:tcW w:w="119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3/25%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8/53%</w:t>
            </w:r>
          </w:p>
        </w:tc>
      </w:tr>
      <w:tr w:rsidR="0060217B" w:rsidRPr="0060217B" w:rsidTr="00CF3B6F">
        <w:tc>
          <w:tcPr>
            <w:tcW w:w="1624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Средний</w:t>
            </w:r>
          </w:p>
        </w:tc>
        <w:tc>
          <w:tcPr>
            <w:tcW w:w="1270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7/54%</w:t>
            </w:r>
          </w:p>
        </w:tc>
        <w:tc>
          <w:tcPr>
            <w:tcW w:w="124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117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2/13</w:t>
            </w:r>
          </w:p>
        </w:tc>
        <w:tc>
          <w:tcPr>
            <w:tcW w:w="119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2/16%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1/7%</w:t>
            </w:r>
          </w:p>
        </w:tc>
      </w:tr>
      <w:tr w:rsidR="0060217B" w:rsidRPr="0060217B" w:rsidTr="00CF3B6F">
        <w:tc>
          <w:tcPr>
            <w:tcW w:w="1624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Низкий</w:t>
            </w:r>
          </w:p>
        </w:tc>
        <w:tc>
          <w:tcPr>
            <w:tcW w:w="1270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117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</w:tr>
    </w:tbl>
    <w:p w:rsidR="0060217B" w:rsidRPr="0060217B" w:rsidRDefault="0060217B" w:rsidP="0060217B">
      <w:pPr>
        <w:ind w:firstLine="567"/>
        <w:jc w:val="both"/>
        <w:rPr>
          <w:rFonts w:eastAsia="Calibri"/>
          <w:highlight w:val="yellow"/>
        </w:rPr>
      </w:pPr>
    </w:p>
    <w:p w:rsidR="0060217B" w:rsidRPr="0060217B" w:rsidRDefault="0060217B" w:rsidP="0060217B">
      <w:pPr>
        <w:ind w:firstLine="567"/>
        <w:jc w:val="both"/>
        <w:rPr>
          <w:rFonts w:eastAsia="Calibri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3"/>
        <w:gridCol w:w="1024"/>
        <w:gridCol w:w="993"/>
        <w:gridCol w:w="985"/>
        <w:gridCol w:w="973"/>
        <w:gridCol w:w="891"/>
      </w:tblGrid>
      <w:tr w:rsidR="0060217B" w:rsidRPr="0060217B" w:rsidTr="00CF3B6F">
        <w:tc>
          <w:tcPr>
            <w:tcW w:w="148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Уровни</w:t>
            </w:r>
          </w:p>
        </w:tc>
        <w:tc>
          <w:tcPr>
            <w:tcW w:w="1024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9А</w:t>
            </w:r>
          </w:p>
        </w:tc>
        <w:tc>
          <w:tcPr>
            <w:tcW w:w="99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9Б</w:t>
            </w:r>
          </w:p>
        </w:tc>
        <w:tc>
          <w:tcPr>
            <w:tcW w:w="985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10А</w:t>
            </w:r>
          </w:p>
        </w:tc>
        <w:tc>
          <w:tcPr>
            <w:tcW w:w="97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10Б</w:t>
            </w:r>
          </w:p>
        </w:tc>
        <w:tc>
          <w:tcPr>
            <w:tcW w:w="891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11</w:t>
            </w:r>
          </w:p>
        </w:tc>
      </w:tr>
      <w:tr w:rsidR="0060217B" w:rsidRPr="0060217B" w:rsidTr="00CF3B6F">
        <w:tc>
          <w:tcPr>
            <w:tcW w:w="148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Высокий</w:t>
            </w:r>
          </w:p>
        </w:tc>
        <w:tc>
          <w:tcPr>
            <w:tcW w:w="1024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5/42%</w:t>
            </w:r>
          </w:p>
        </w:tc>
        <w:tc>
          <w:tcPr>
            <w:tcW w:w="99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10/90%</w:t>
            </w:r>
          </w:p>
        </w:tc>
        <w:tc>
          <w:tcPr>
            <w:tcW w:w="985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9/75%</w:t>
            </w:r>
          </w:p>
        </w:tc>
        <w:tc>
          <w:tcPr>
            <w:tcW w:w="97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13/93%</w:t>
            </w:r>
          </w:p>
        </w:tc>
        <w:tc>
          <w:tcPr>
            <w:tcW w:w="891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8/57%</w:t>
            </w:r>
          </w:p>
        </w:tc>
      </w:tr>
      <w:tr w:rsidR="0060217B" w:rsidRPr="0060217B" w:rsidTr="00CF3B6F">
        <w:tc>
          <w:tcPr>
            <w:tcW w:w="148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Хороший</w:t>
            </w:r>
          </w:p>
        </w:tc>
        <w:tc>
          <w:tcPr>
            <w:tcW w:w="1024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7/58%</w:t>
            </w:r>
          </w:p>
        </w:tc>
        <w:tc>
          <w:tcPr>
            <w:tcW w:w="99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5/9%</w:t>
            </w:r>
          </w:p>
        </w:tc>
        <w:tc>
          <w:tcPr>
            <w:tcW w:w="985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3/25</w:t>
            </w:r>
          </w:p>
        </w:tc>
        <w:tc>
          <w:tcPr>
            <w:tcW w:w="97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1/7</w:t>
            </w:r>
          </w:p>
        </w:tc>
        <w:tc>
          <w:tcPr>
            <w:tcW w:w="891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2/14%</w:t>
            </w:r>
          </w:p>
        </w:tc>
      </w:tr>
      <w:tr w:rsidR="0060217B" w:rsidRPr="0060217B" w:rsidTr="00CF3B6F">
        <w:tc>
          <w:tcPr>
            <w:tcW w:w="148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Средний</w:t>
            </w:r>
          </w:p>
        </w:tc>
        <w:tc>
          <w:tcPr>
            <w:tcW w:w="1024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3/30%</w:t>
            </w:r>
          </w:p>
        </w:tc>
        <w:tc>
          <w:tcPr>
            <w:tcW w:w="97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5/29%</w:t>
            </w:r>
          </w:p>
        </w:tc>
      </w:tr>
      <w:tr w:rsidR="0060217B" w:rsidRPr="0060217B" w:rsidTr="00CF3B6F">
        <w:tc>
          <w:tcPr>
            <w:tcW w:w="148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  <w:highlight w:val="yellow"/>
              </w:rPr>
            </w:pPr>
            <w:r w:rsidRPr="0060217B">
              <w:rPr>
                <w:rFonts w:eastAsia="Calibri"/>
              </w:rPr>
              <w:t>Низкий</w:t>
            </w:r>
          </w:p>
        </w:tc>
        <w:tc>
          <w:tcPr>
            <w:tcW w:w="1024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60217B" w:rsidRPr="0060217B" w:rsidRDefault="0060217B" w:rsidP="0060217B">
            <w:pPr>
              <w:jc w:val="both"/>
              <w:rPr>
                <w:rFonts w:eastAsia="Calibri"/>
              </w:rPr>
            </w:pPr>
            <w:r w:rsidRPr="0060217B">
              <w:rPr>
                <w:rFonts w:eastAsia="Calibri"/>
              </w:rPr>
              <w:t>0</w:t>
            </w:r>
          </w:p>
        </w:tc>
      </w:tr>
    </w:tbl>
    <w:p w:rsidR="0060217B" w:rsidRPr="0060217B" w:rsidRDefault="0060217B" w:rsidP="0060217B">
      <w:pPr>
        <w:ind w:firstLine="567"/>
        <w:jc w:val="both"/>
        <w:rPr>
          <w:rFonts w:eastAsia="Calibri"/>
          <w:highlight w:val="yellow"/>
        </w:rPr>
        <w:sectPr w:rsidR="0060217B" w:rsidRPr="0060217B" w:rsidSect="00AF0856">
          <w:footerReference w:type="default" r:id="rId11"/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1B43C5" w:rsidRPr="001B43C5" w:rsidRDefault="001B43C5" w:rsidP="001B43C5">
      <w:pPr>
        <w:jc w:val="center"/>
        <w:rPr>
          <w:rFonts w:eastAsia="Calibri"/>
          <w:b/>
        </w:rPr>
      </w:pPr>
    </w:p>
    <w:p w:rsidR="005A71EB" w:rsidRPr="00156B1D" w:rsidRDefault="005A71EB" w:rsidP="005A71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B1D">
        <w:rPr>
          <w:rFonts w:ascii="Times New Roman" w:hAnsi="Times New Roman" w:cs="Times New Roman"/>
          <w:b/>
          <w:sz w:val="24"/>
          <w:szCs w:val="24"/>
        </w:rPr>
        <w:t>Условия осуществления образовательного процесса</w:t>
      </w:r>
    </w:p>
    <w:p w:rsidR="005A71EB" w:rsidRPr="00156B1D" w:rsidRDefault="005A71EB" w:rsidP="005A71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6B1D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</w:p>
    <w:p w:rsidR="005A71EB" w:rsidRPr="00156B1D" w:rsidRDefault="005A71EB" w:rsidP="005A7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1D">
        <w:rPr>
          <w:rFonts w:ascii="Times New Roman" w:hAnsi="Times New Roman" w:cs="Times New Roman"/>
          <w:sz w:val="24"/>
          <w:szCs w:val="24"/>
        </w:rPr>
        <w:t xml:space="preserve">Учебные занятия начинаются в 8.00. Продолжительность урока </w:t>
      </w:r>
    </w:p>
    <w:p w:rsidR="005A71EB" w:rsidRPr="00156B1D" w:rsidRDefault="005A71EB" w:rsidP="005A7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1D">
        <w:rPr>
          <w:rFonts w:ascii="Times New Roman" w:hAnsi="Times New Roman" w:cs="Times New Roman"/>
          <w:sz w:val="24"/>
          <w:szCs w:val="24"/>
        </w:rPr>
        <w:t xml:space="preserve">(академический час) во всех классах, за исключением 1-го класса не превышает </w:t>
      </w:r>
    </w:p>
    <w:p w:rsidR="005A71EB" w:rsidRPr="00156B1D" w:rsidRDefault="005A71EB" w:rsidP="005A7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1D">
        <w:rPr>
          <w:rFonts w:ascii="Times New Roman" w:hAnsi="Times New Roman" w:cs="Times New Roman"/>
          <w:sz w:val="24"/>
          <w:szCs w:val="24"/>
        </w:rPr>
        <w:t xml:space="preserve">45 минут. Продолжительность перемен соответствует требованиям СанПиН. </w:t>
      </w:r>
    </w:p>
    <w:p w:rsidR="005A71EB" w:rsidRPr="00156B1D" w:rsidRDefault="005A71EB" w:rsidP="005A7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1D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первом классе - 33 недели, во 2-4-х, 9-х и 11 классах продолжительность – 34 недели, в 5-7-х классах – 35 недель, в 8-х, 10 классах – 36 недель. </w:t>
      </w:r>
    </w:p>
    <w:p w:rsidR="005A71EB" w:rsidRPr="00156B1D" w:rsidRDefault="005A71EB" w:rsidP="005A7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1D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- не менее 30 </w:t>
      </w:r>
    </w:p>
    <w:p w:rsidR="005A71EB" w:rsidRPr="00156B1D" w:rsidRDefault="005A71EB" w:rsidP="005A7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1D">
        <w:rPr>
          <w:rFonts w:ascii="Times New Roman" w:hAnsi="Times New Roman" w:cs="Times New Roman"/>
          <w:sz w:val="24"/>
          <w:szCs w:val="24"/>
        </w:rPr>
        <w:t xml:space="preserve">календарных дней, летом - не менее 8 недель. Для </w:t>
      </w:r>
      <w:proofErr w:type="gramStart"/>
      <w:r w:rsidRPr="00156B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6B1D">
        <w:rPr>
          <w:rFonts w:ascii="Times New Roman" w:hAnsi="Times New Roman" w:cs="Times New Roman"/>
          <w:sz w:val="24"/>
          <w:szCs w:val="24"/>
        </w:rPr>
        <w:t xml:space="preserve"> в первом классе устанавливаются в течение года дополнительные недельные каникулы. </w:t>
      </w:r>
    </w:p>
    <w:p w:rsidR="005A71EB" w:rsidRPr="00156B1D" w:rsidRDefault="005A71EB" w:rsidP="005A7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1D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разрабатывается Учреждением и </w:t>
      </w:r>
    </w:p>
    <w:p w:rsidR="005A71EB" w:rsidRPr="00156B1D" w:rsidRDefault="005A71EB" w:rsidP="005A7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1D">
        <w:rPr>
          <w:rFonts w:ascii="Times New Roman" w:hAnsi="Times New Roman" w:cs="Times New Roman"/>
          <w:sz w:val="24"/>
          <w:szCs w:val="24"/>
        </w:rPr>
        <w:t xml:space="preserve">утверждается приказом директора Учреждения. </w:t>
      </w:r>
    </w:p>
    <w:p w:rsidR="005A71EB" w:rsidRPr="005A71EB" w:rsidRDefault="005A71EB" w:rsidP="005A71E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3"/>
        <w:gridCol w:w="1461"/>
      </w:tblGrid>
      <w:tr w:rsidR="005A71EB" w:rsidRPr="00156B1D" w:rsidTr="005A71EB"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EB" w:rsidRPr="00156B1D" w:rsidRDefault="005A71EB">
            <w:pPr>
              <w:widowControl w:val="0"/>
              <w:spacing w:line="276" w:lineRule="auto"/>
              <w:rPr>
                <w:lang w:eastAsia="en-US"/>
              </w:rPr>
            </w:pPr>
            <w:r w:rsidRPr="00156B1D">
              <w:rPr>
                <w:lang w:eastAsia="en-US"/>
              </w:rPr>
              <w:t>Наличие АРМ (автоматизированное рабочее место)  администратора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EB" w:rsidRPr="00156B1D" w:rsidRDefault="005A71E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156B1D">
              <w:rPr>
                <w:lang w:eastAsia="en-US"/>
              </w:rPr>
              <w:t>3</w:t>
            </w:r>
          </w:p>
        </w:tc>
      </w:tr>
    </w:tbl>
    <w:p w:rsidR="005A71EB" w:rsidRPr="00156B1D" w:rsidRDefault="005A71EB" w:rsidP="005A71EB">
      <w:pPr>
        <w:widowControl w:val="0"/>
        <w:ind w:firstLine="567"/>
        <w:jc w:val="both"/>
        <w:rPr>
          <w:color w:val="FF0000"/>
        </w:rPr>
      </w:pPr>
    </w:p>
    <w:p w:rsidR="001510B9" w:rsidRDefault="001510B9" w:rsidP="00A13B59">
      <w:pPr>
        <w:ind w:right="141"/>
        <w:rPr>
          <w:b/>
          <w:sz w:val="28"/>
          <w:szCs w:val="28"/>
        </w:rPr>
      </w:pPr>
    </w:p>
    <w:p w:rsidR="00E43A7D" w:rsidRDefault="00E43A7D" w:rsidP="00C20D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77A2" w:rsidRPr="00E43A7D" w:rsidRDefault="001877A2" w:rsidP="001877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A7D">
        <w:rPr>
          <w:rFonts w:ascii="Times New Roman" w:hAnsi="Times New Roman" w:cs="Times New Roman"/>
          <w:b/>
          <w:sz w:val="24"/>
          <w:szCs w:val="24"/>
        </w:rPr>
        <w:t>Учебно-материальная база, благоустройство и оснащенность</w:t>
      </w:r>
    </w:p>
    <w:p w:rsidR="001877A2" w:rsidRPr="00E43A7D" w:rsidRDefault="001877A2" w:rsidP="001877A2">
      <w:pPr>
        <w:overflowPunct w:val="0"/>
        <w:autoSpaceDE w:val="0"/>
        <w:autoSpaceDN w:val="0"/>
        <w:adjustRightInd w:val="0"/>
        <w:outlineLvl w:val="7"/>
        <w:rPr>
          <w:b/>
          <w:iCs/>
        </w:rPr>
      </w:pPr>
      <w:r w:rsidRPr="00E43A7D">
        <w:rPr>
          <w:b/>
          <w:iCs/>
        </w:rPr>
        <w:t>Материально-техническая база учебного процесса</w:t>
      </w:r>
    </w:p>
    <w:p w:rsidR="001877A2" w:rsidRPr="00E43A7D" w:rsidRDefault="001877A2" w:rsidP="001877A2">
      <w:pPr>
        <w:ind w:firstLine="708"/>
      </w:pPr>
      <w:r w:rsidRPr="00E43A7D">
        <w:t>В школе имеются 12 учебных кабинетов, лаборатория, спортивный зал, библиотека, медицинский кабинет.</w:t>
      </w:r>
      <w:r w:rsidR="008A06F8">
        <w:t xml:space="preserve"> Проблемой для улучшения учебно-материальной базы школы является её нахождение в неприспособленном помещении.</w:t>
      </w:r>
    </w:p>
    <w:p w:rsidR="001877A2" w:rsidRDefault="001877A2" w:rsidP="001877A2">
      <w:pPr>
        <w:rPr>
          <w:b/>
          <w:bCs/>
        </w:rPr>
      </w:pPr>
    </w:p>
    <w:p w:rsidR="00E43A7D" w:rsidRPr="00E43A7D" w:rsidRDefault="00E43A7D" w:rsidP="001877A2">
      <w:pPr>
        <w:rPr>
          <w:b/>
          <w:bCs/>
        </w:rPr>
      </w:pPr>
    </w:p>
    <w:p w:rsidR="001877A2" w:rsidRPr="00E43A7D" w:rsidRDefault="001877A2" w:rsidP="001877A2">
      <w:pPr>
        <w:rPr>
          <w:b/>
          <w:bCs/>
        </w:rPr>
      </w:pPr>
      <w:r w:rsidRPr="00E43A7D">
        <w:rPr>
          <w:b/>
          <w:bCs/>
        </w:rPr>
        <w:t>Анализ материально-технического, информационно-методического оснащения образовательного процесса</w:t>
      </w:r>
    </w:p>
    <w:p w:rsidR="001877A2" w:rsidRPr="00E43A7D" w:rsidRDefault="001877A2" w:rsidP="001877A2">
      <w:pPr>
        <w:jc w:val="center"/>
        <w:rPr>
          <w:b/>
          <w:bCs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3"/>
        <w:gridCol w:w="1461"/>
      </w:tblGrid>
      <w:tr w:rsidR="001877A2" w:rsidRPr="00E43A7D" w:rsidTr="001877A2"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E43A7D">
              <w:rPr>
                <w:color w:val="000000"/>
                <w:lang w:eastAsia="en-US"/>
              </w:rPr>
              <w:t>Обеспеченность учащихся учебной литературой</w:t>
            </w:r>
            <w:proofErr w:type="gramStart"/>
            <w:r w:rsidRPr="00E43A7D">
              <w:rPr>
                <w:color w:val="000000"/>
                <w:lang w:eastAsia="en-US"/>
              </w:rPr>
              <w:t xml:space="preserve"> (%)</w:t>
            </w:r>
            <w:proofErr w:type="gram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43A7D">
              <w:rPr>
                <w:color w:val="000000"/>
                <w:lang w:eastAsia="en-US"/>
              </w:rPr>
              <w:t>100 %</w:t>
            </w:r>
          </w:p>
        </w:tc>
      </w:tr>
      <w:tr w:rsidR="001877A2" w:rsidRPr="00E43A7D" w:rsidTr="001877A2"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rPr>
                <w:lang w:eastAsia="en-US"/>
              </w:rPr>
            </w:pPr>
            <w:r w:rsidRPr="00E43A7D">
              <w:rPr>
                <w:color w:val="000000"/>
                <w:lang w:eastAsia="en-US"/>
              </w:rPr>
              <w:t>Количество компьютеров и ноутбуков, применяемых в учебном процессе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43A7D">
              <w:rPr>
                <w:lang w:eastAsia="en-US"/>
              </w:rPr>
              <w:t>37</w:t>
            </w:r>
          </w:p>
        </w:tc>
      </w:tr>
      <w:tr w:rsidR="001877A2" w:rsidRPr="00E43A7D" w:rsidTr="001877A2"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E43A7D">
              <w:rPr>
                <w:color w:val="000000"/>
                <w:lang w:eastAsia="en-US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43A7D">
              <w:rPr>
                <w:color w:val="000000"/>
                <w:lang w:eastAsia="en-US"/>
              </w:rPr>
              <w:t>4</w:t>
            </w:r>
          </w:p>
        </w:tc>
      </w:tr>
      <w:tr w:rsidR="001877A2" w:rsidRPr="00E43A7D" w:rsidTr="001877A2"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rPr>
                <w:lang w:eastAsia="en-US"/>
              </w:rPr>
            </w:pPr>
            <w:r w:rsidRPr="00E43A7D">
              <w:rPr>
                <w:lang w:eastAsia="en-US"/>
              </w:rPr>
              <w:t xml:space="preserve">Наличие </w:t>
            </w:r>
            <w:proofErr w:type="spellStart"/>
            <w:r w:rsidRPr="00E43A7D">
              <w:rPr>
                <w:lang w:eastAsia="en-US"/>
              </w:rPr>
              <w:t>медиатеки</w:t>
            </w:r>
            <w:proofErr w:type="spellEnd"/>
            <w:r w:rsidRPr="00E43A7D">
              <w:rPr>
                <w:lang w:eastAsia="en-US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43A7D">
              <w:rPr>
                <w:lang w:eastAsia="en-US"/>
              </w:rPr>
              <w:t>есть</w:t>
            </w:r>
          </w:p>
        </w:tc>
      </w:tr>
      <w:tr w:rsidR="001877A2" w:rsidRPr="00E43A7D" w:rsidTr="001877A2"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rPr>
                <w:lang w:eastAsia="en-US"/>
              </w:rPr>
            </w:pPr>
            <w:r w:rsidRPr="00E43A7D">
              <w:rPr>
                <w:lang w:eastAsia="en-US"/>
              </w:rPr>
              <w:t xml:space="preserve">Возможность пользования сетью Интернет учащимися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43A7D">
              <w:rPr>
                <w:lang w:eastAsia="en-US"/>
              </w:rPr>
              <w:t>да</w:t>
            </w:r>
          </w:p>
        </w:tc>
      </w:tr>
      <w:tr w:rsidR="001877A2" w:rsidRPr="00E43A7D" w:rsidTr="001877A2"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rPr>
                <w:lang w:eastAsia="en-US"/>
              </w:rPr>
            </w:pPr>
            <w:r w:rsidRPr="00E43A7D">
              <w:rPr>
                <w:lang w:eastAsia="en-US"/>
              </w:rPr>
              <w:t>Доля учителей, прошедших курсы компьютерной грамотности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43A7D">
              <w:rPr>
                <w:lang w:eastAsia="en-US"/>
              </w:rPr>
              <w:t>100 %</w:t>
            </w:r>
          </w:p>
        </w:tc>
      </w:tr>
      <w:tr w:rsidR="001877A2" w:rsidRPr="00E43A7D" w:rsidTr="001877A2"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rPr>
                <w:lang w:eastAsia="en-US"/>
              </w:rPr>
            </w:pPr>
            <w:r w:rsidRPr="00E43A7D">
              <w:rPr>
                <w:lang w:eastAsia="en-US"/>
              </w:rPr>
              <w:t>Доля учителей, применяющих ИКТ в учебном процессе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43A7D">
              <w:rPr>
                <w:lang w:eastAsia="en-US"/>
              </w:rPr>
              <w:t>100 %</w:t>
            </w:r>
          </w:p>
        </w:tc>
      </w:tr>
      <w:tr w:rsidR="001877A2" w:rsidRPr="00E43A7D" w:rsidTr="001877A2"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rPr>
                <w:lang w:eastAsia="en-US"/>
              </w:rPr>
            </w:pPr>
            <w:r w:rsidRPr="00E43A7D">
              <w:rPr>
                <w:lang w:eastAsia="en-US"/>
              </w:rPr>
              <w:t>Количество АРМ (автоматизированное рабочее место)  учителя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43A7D">
              <w:rPr>
                <w:lang w:eastAsia="en-US"/>
              </w:rPr>
              <w:t>8</w:t>
            </w:r>
          </w:p>
        </w:tc>
      </w:tr>
      <w:tr w:rsidR="001877A2" w:rsidRPr="00E43A7D" w:rsidTr="001877A2"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rPr>
                <w:lang w:eastAsia="en-US"/>
              </w:rPr>
            </w:pPr>
            <w:r w:rsidRPr="00E43A7D">
              <w:rPr>
                <w:lang w:eastAsia="en-US"/>
              </w:rPr>
              <w:t>Кол-во компьютеров, применяемых в управлении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A2" w:rsidRPr="00E43A7D" w:rsidRDefault="001877A2" w:rsidP="001877A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43A7D">
              <w:rPr>
                <w:lang w:eastAsia="en-US"/>
              </w:rPr>
              <w:t>4</w:t>
            </w:r>
          </w:p>
        </w:tc>
      </w:tr>
    </w:tbl>
    <w:p w:rsidR="00E43A7D" w:rsidRPr="00AA6AAD" w:rsidRDefault="00E43A7D" w:rsidP="008A06F8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center"/>
        <w:rPr>
          <w:b/>
          <w:bCs/>
          <w:snapToGrid w:val="0"/>
        </w:rPr>
      </w:pPr>
      <w:r w:rsidRPr="00AA6AAD">
        <w:rPr>
          <w:b/>
          <w:bCs/>
          <w:snapToGrid w:val="0"/>
        </w:rPr>
        <w:t>Общие выводы</w:t>
      </w:r>
    </w:p>
    <w:p w:rsidR="00E43A7D" w:rsidRPr="00AA6AAD" w:rsidRDefault="00E43A7D" w:rsidP="00E43A7D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</w:rPr>
      </w:pPr>
      <w:r w:rsidRPr="00AA6AAD">
        <w:rPr>
          <w:snapToGrid w:val="0"/>
        </w:rPr>
        <w:t>Создаваем</w:t>
      </w:r>
      <w:r w:rsidR="00C20DFF">
        <w:rPr>
          <w:snapToGrid w:val="0"/>
        </w:rPr>
        <w:t>ая в школе система работы в 2019</w:t>
      </w:r>
      <w:r w:rsidRPr="00AA6AAD">
        <w:rPr>
          <w:snapToGrid w:val="0"/>
        </w:rPr>
        <w:t xml:space="preserve"> году обеспечила условия и позволила решить задачи, поставленные перед педагогическим коллективом. Деятельность школы за отчетный период может быть оценена удовлетворительно.</w:t>
      </w:r>
    </w:p>
    <w:p w:rsidR="00E43A7D" w:rsidRPr="00AA6AAD" w:rsidRDefault="00E43A7D" w:rsidP="00E43A7D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AA6AAD">
        <w:rPr>
          <w:snapToGrid w:val="0"/>
        </w:rPr>
        <w:t xml:space="preserve">Достижения в области воспитательной, методической и учебной работе обеспечили успешное завершение учебного года. План работы школы в целом выполнен. </w:t>
      </w:r>
      <w:r w:rsidRPr="00AA6AAD">
        <w:t>По всем поставленным задачам педагогический коллектив добился определенных положительных результатов, однако, считать, что цели деятельности школы достигнуты полностью было бы неоправданным преувеличением. Но можно определенно утверждать, что в 201</w:t>
      </w:r>
      <w:r w:rsidR="005024BA">
        <w:t>9</w:t>
      </w:r>
      <w:r w:rsidRPr="00AA6AAD">
        <w:t xml:space="preserve"> году школа функционировала в нормальном режиме, выполняя в достаточной мере государственное задание.</w:t>
      </w:r>
    </w:p>
    <w:p w:rsidR="00E43A7D" w:rsidRPr="00AA6AAD" w:rsidRDefault="00E43A7D" w:rsidP="00E43A7D">
      <w:pPr>
        <w:ind w:firstLine="709"/>
        <w:jc w:val="both"/>
      </w:pPr>
    </w:p>
    <w:p w:rsidR="00E43A7D" w:rsidRPr="00AA6AAD" w:rsidRDefault="00E43A7D" w:rsidP="00E43A7D">
      <w:pPr>
        <w:ind w:firstLine="709"/>
        <w:jc w:val="both"/>
      </w:pPr>
      <w:proofErr w:type="gramStart"/>
      <w:r w:rsidRPr="00AA6AAD">
        <w:lastRenderedPageBreak/>
        <w:t>Проблемы, выявленные в ходе анализа работы позволили</w:t>
      </w:r>
      <w:proofErr w:type="gramEnd"/>
      <w:r w:rsidRPr="00AA6AAD">
        <w:t xml:space="preserve"> педагогическому коллективу школы выдвинуть следующие </w:t>
      </w:r>
      <w:r w:rsidRPr="00AA6AAD">
        <w:rPr>
          <w:bCs/>
        </w:rPr>
        <w:t xml:space="preserve">задачи на </w:t>
      </w:r>
      <w:r w:rsidR="00C20DFF">
        <w:rPr>
          <w:bCs/>
        </w:rPr>
        <w:t xml:space="preserve">2020 </w:t>
      </w:r>
      <w:r w:rsidRPr="00AA6AAD">
        <w:rPr>
          <w:bCs/>
        </w:rPr>
        <w:t>учебный год:</w:t>
      </w:r>
    </w:p>
    <w:p w:rsidR="00E43A7D" w:rsidRPr="00AA6AAD" w:rsidRDefault="00E43A7D" w:rsidP="00E43A7D">
      <w:pPr>
        <w:jc w:val="both"/>
      </w:pPr>
    </w:p>
    <w:p w:rsidR="00E43A7D" w:rsidRPr="00AA6AAD" w:rsidRDefault="00E43A7D" w:rsidP="0060217B">
      <w:pPr>
        <w:numPr>
          <w:ilvl w:val="0"/>
          <w:numId w:val="27"/>
        </w:numPr>
        <w:spacing w:after="200" w:line="276" w:lineRule="auto"/>
        <w:contextualSpacing/>
        <w:jc w:val="both"/>
        <w:rPr>
          <w:lang w:eastAsia="en-US"/>
        </w:rPr>
      </w:pPr>
      <w:r w:rsidRPr="00AA6AAD">
        <w:rPr>
          <w:lang w:eastAsia="en-US"/>
        </w:rPr>
        <w:t xml:space="preserve">Дальнейшее развитие и совершенствование </w:t>
      </w:r>
      <w:r w:rsidR="00024B15">
        <w:rPr>
          <w:lang w:eastAsia="en-US"/>
        </w:rPr>
        <w:t>материально-технической базы ОУ, создание условий для введения ФГОС СОО.</w:t>
      </w:r>
    </w:p>
    <w:p w:rsidR="00E43A7D" w:rsidRDefault="00E43A7D" w:rsidP="0060217B">
      <w:pPr>
        <w:numPr>
          <w:ilvl w:val="0"/>
          <w:numId w:val="27"/>
        </w:numPr>
        <w:spacing w:after="200" w:line="276" w:lineRule="auto"/>
        <w:contextualSpacing/>
        <w:jc w:val="both"/>
        <w:rPr>
          <w:lang w:eastAsia="en-US"/>
        </w:rPr>
      </w:pPr>
      <w:r w:rsidRPr="00AA6AAD">
        <w:rPr>
          <w:lang w:eastAsia="en-US"/>
        </w:rPr>
        <w:t>Создание условий для сохранения здоровья обучающихся, обеспечения безопасности образовательного пространства.</w:t>
      </w:r>
    </w:p>
    <w:p w:rsidR="00E43A7D" w:rsidRPr="00AA6AAD" w:rsidRDefault="00E43A7D" w:rsidP="00C20DFF">
      <w:pPr>
        <w:numPr>
          <w:ilvl w:val="0"/>
          <w:numId w:val="27"/>
        </w:numPr>
        <w:spacing w:after="200" w:line="276" w:lineRule="auto"/>
        <w:contextualSpacing/>
        <w:jc w:val="both"/>
        <w:rPr>
          <w:lang w:eastAsia="en-US"/>
        </w:rPr>
      </w:pPr>
      <w:r w:rsidRPr="00AA6AAD">
        <w:rPr>
          <w:lang w:eastAsia="en-US"/>
        </w:rPr>
        <w:t>Осуществление комплекса мер по поэтапному внедрению и реализации федеральных государственных образовательных стандартов.</w:t>
      </w:r>
      <w:r w:rsidR="008A06F8" w:rsidRPr="00C20DFF">
        <w:rPr>
          <w:rFonts w:eastAsia="Calibri"/>
          <w:lang w:eastAsia="en-US"/>
        </w:rPr>
        <w:t xml:space="preserve"> Создание системы мониторинга качества образования в классах, работающих в рамках реализации ФГОС.</w:t>
      </w:r>
    </w:p>
    <w:p w:rsidR="00E43A7D" w:rsidRPr="00AA6AAD" w:rsidRDefault="00E43A7D" w:rsidP="0060217B">
      <w:pPr>
        <w:numPr>
          <w:ilvl w:val="0"/>
          <w:numId w:val="27"/>
        </w:numPr>
        <w:spacing w:after="200" w:line="276" w:lineRule="auto"/>
        <w:contextualSpacing/>
        <w:jc w:val="both"/>
        <w:rPr>
          <w:lang w:eastAsia="en-US"/>
        </w:rPr>
      </w:pPr>
      <w:r w:rsidRPr="00AA6AAD">
        <w:rPr>
          <w:lang w:eastAsia="en-US"/>
        </w:rPr>
        <w:t xml:space="preserve">Внедрение современных форм воспитательной деятельности, </w:t>
      </w:r>
      <w:r w:rsidRPr="00AA6AAD">
        <w:rPr>
          <w:rFonts w:eastAsia="Calibri"/>
          <w:i/>
          <w:lang w:eastAsia="en-US"/>
        </w:rPr>
        <w:t>через</w:t>
      </w:r>
      <w:r w:rsidRPr="00AA6AAD">
        <w:rPr>
          <w:rFonts w:eastAsia="Calibri"/>
          <w:i/>
          <w:sz w:val="22"/>
          <w:szCs w:val="22"/>
          <w:lang w:eastAsia="en-US"/>
        </w:rPr>
        <w:t xml:space="preserve"> совершенствование модели детско-взрослой общности,</w:t>
      </w:r>
      <w:r w:rsidRPr="00AA6AAD">
        <w:rPr>
          <w:lang w:eastAsia="en-US"/>
        </w:rPr>
        <w:t xml:space="preserve"> направленных на эффективное достижение результатов развития детей,</w:t>
      </w:r>
      <w:r w:rsidRPr="00AA6AA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AA6AAD">
        <w:rPr>
          <w:lang w:eastAsia="en-US"/>
        </w:rPr>
        <w:t>обеспечивающих социальное и гражданское становление личности, воспитание патриотизма и любви к Родине.</w:t>
      </w:r>
    </w:p>
    <w:p w:rsidR="00E43A7D" w:rsidRPr="00AA6AAD" w:rsidRDefault="00E43A7D" w:rsidP="0060217B">
      <w:pPr>
        <w:numPr>
          <w:ilvl w:val="0"/>
          <w:numId w:val="27"/>
        </w:numPr>
        <w:spacing w:after="200" w:line="276" w:lineRule="auto"/>
        <w:contextualSpacing/>
        <w:jc w:val="both"/>
        <w:rPr>
          <w:lang w:eastAsia="en-US"/>
        </w:rPr>
      </w:pPr>
      <w:r w:rsidRPr="00AA6AAD">
        <w:rPr>
          <w:lang w:eastAsia="en-US"/>
        </w:rPr>
        <w:t>Развитие кадрового потенциала ОУ, создание условий для формирования квалифицированного состава управленческих и педагогических кадров, повышения профессионального мастерства педагогов, закрепление в школе молодых педагогов.</w:t>
      </w:r>
    </w:p>
    <w:p w:rsidR="00E43A7D" w:rsidRPr="00AA6AAD" w:rsidRDefault="00E43A7D" w:rsidP="0060217B">
      <w:pPr>
        <w:numPr>
          <w:ilvl w:val="0"/>
          <w:numId w:val="27"/>
        </w:numPr>
        <w:spacing w:after="200" w:line="276" w:lineRule="auto"/>
        <w:contextualSpacing/>
        <w:jc w:val="both"/>
        <w:rPr>
          <w:lang w:eastAsia="en-US"/>
        </w:rPr>
      </w:pPr>
      <w:r w:rsidRPr="00AA6AAD">
        <w:rPr>
          <w:lang w:eastAsia="en-US"/>
        </w:rPr>
        <w:t>Внедрение эффективных мер поддержки и развития одаренности детей.</w:t>
      </w:r>
    </w:p>
    <w:p w:rsidR="00E43A7D" w:rsidRPr="00AA6AAD" w:rsidRDefault="00E43A7D" w:rsidP="00E43A7D">
      <w:pPr>
        <w:jc w:val="both"/>
        <w:rPr>
          <w:u w:val="single"/>
        </w:rPr>
      </w:pPr>
    </w:p>
    <w:p w:rsidR="00E43A7D" w:rsidRPr="00AA6AAD" w:rsidRDefault="00E43A7D" w:rsidP="00E43A7D">
      <w:pPr>
        <w:jc w:val="both"/>
        <w:rPr>
          <w:u w:val="single"/>
        </w:rPr>
      </w:pPr>
    </w:p>
    <w:p w:rsidR="00E43A7D" w:rsidRPr="00AA6AAD" w:rsidRDefault="00E43A7D" w:rsidP="00E43A7D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E43A7D" w:rsidRPr="00AA6AAD" w:rsidRDefault="00E43A7D" w:rsidP="00E43A7D">
      <w:pPr>
        <w:jc w:val="center"/>
        <w:rPr>
          <w:rFonts w:eastAsia="Calibri"/>
          <w:b/>
        </w:rPr>
      </w:pPr>
    </w:p>
    <w:p w:rsidR="00E43A7D" w:rsidRPr="00E43A7D" w:rsidRDefault="00E43A7D" w:rsidP="00E43A7D">
      <w:pPr>
        <w:jc w:val="both"/>
        <w:rPr>
          <w:rFonts w:eastAsia="Calibri"/>
          <w:lang w:eastAsia="en-US"/>
        </w:rPr>
      </w:pPr>
    </w:p>
    <w:p w:rsidR="004C5C10" w:rsidRPr="00E43A7D" w:rsidRDefault="004C5C10" w:rsidP="00721285">
      <w:pPr>
        <w:ind w:firstLine="567"/>
        <w:jc w:val="both"/>
        <w:rPr>
          <w:b/>
        </w:rPr>
      </w:pPr>
    </w:p>
    <w:sectPr w:rsidR="004C5C10" w:rsidRPr="00E43A7D" w:rsidSect="00497A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58" w:rsidRDefault="00100C58">
      <w:r>
        <w:separator/>
      </w:r>
    </w:p>
  </w:endnote>
  <w:endnote w:type="continuationSeparator" w:id="0">
    <w:p w:rsidR="00100C58" w:rsidRDefault="0010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58" w:rsidRDefault="00100C58">
    <w:pPr>
      <w:pStyle w:val="af0"/>
      <w:jc w:val="center"/>
    </w:pPr>
    <w:fldSimple w:instr="PAGE   \* MERGEFORMAT">
      <w:r w:rsidR="00C66141">
        <w:rPr>
          <w:noProof/>
        </w:rPr>
        <w:t>5</w:t>
      </w:r>
    </w:fldSimple>
  </w:p>
  <w:p w:rsidR="00100C58" w:rsidRDefault="00100C5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58" w:rsidRDefault="00100C58">
      <w:r>
        <w:separator/>
      </w:r>
    </w:p>
  </w:footnote>
  <w:footnote w:type="continuationSeparator" w:id="0">
    <w:p w:rsidR="00100C58" w:rsidRDefault="00100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FD"/>
      </v:shape>
    </w:pict>
  </w:numPicBullet>
  <w:abstractNum w:abstractNumId="0">
    <w:nsid w:val="00000004"/>
    <w:multiLevelType w:val="singleLevel"/>
    <w:tmpl w:val="00000004"/>
    <w:name w:val="WW8Num5"/>
    <w:lvl w:ilvl="0">
      <w:start w:val="4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">
    <w:nsid w:val="006C625D"/>
    <w:multiLevelType w:val="hybridMultilevel"/>
    <w:tmpl w:val="25907B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B752AD"/>
    <w:multiLevelType w:val="hybridMultilevel"/>
    <w:tmpl w:val="17FA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13472"/>
    <w:multiLevelType w:val="hybridMultilevel"/>
    <w:tmpl w:val="84808324"/>
    <w:lvl w:ilvl="0" w:tplc="BB3095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D6D41"/>
    <w:multiLevelType w:val="hybridMultilevel"/>
    <w:tmpl w:val="4738AB44"/>
    <w:lvl w:ilvl="0" w:tplc="FDEAC6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89152E9"/>
    <w:multiLevelType w:val="hybridMultilevel"/>
    <w:tmpl w:val="F184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3502C"/>
    <w:multiLevelType w:val="hybridMultilevel"/>
    <w:tmpl w:val="BFC8DE58"/>
    <w:lvl w:ilvl="0" w:tplc="0419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13DC115E"/>
    <w:multiLevelType w:val="multilevel"/>
    <w:tmpl w:val="073CC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5A5099D"/>
    <w:multiLevelType w:val="hybridMultilevel"/>
    <w:tmpl w:val="2504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A37CD"/>
    <w:multiLevelType w:val="hybridMultilevel"/>
    <w:tmpl w:val="49D4C9CC"/>
    <w:lvl w:ilvl="0" w:tplc="17DCC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5F75E1"/>
    <w:multiLevelType w:val="hybridMultilevel"/>
    <w:tmpl w:val="12686904"/>
    <w:lvl w:ilvl="0" w:tplc="2E1AF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E545CC"/>
    <w:multiLevelType w:val="hybridMultilevel"/>
    <w:tmpl w:val="C80618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860DE"/>
    <w:multiLevelType w:val="hybridMultilevel"/>
    <w:tmpl w:val="AAB42C16"/>
    <w:lvl w:ilvl="0" w:tplc="0B04DA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149353F"/>
    <w:multiLevelType w:val="hybridMultilevel"/>
    <w:tmpl w:val="E17851F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041073"/>
    <w:multiLevelType w:val="hybridMultilevel"/>
    <w:tmpl w:val="EFAC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566F"/>
    <w:multiLevelType w:val="hybridMultilevel"/>
    <w:tmpl w:val="A7A0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74333"/>
    <w:multiLevelType w:val="hybridMultilevel"/>
    <w:tmpl w:val="CFCC79C4"/>
    <w:lvl w:ilvl="0" w:tplc="0978A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C294FBC"/>
    <w:multiLevelType w:val="hybridMultilevel"/>
    <w:tmpl w:val="11A8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A05B8"/>
    <w:multiLevelType w:val="hybridMultilevel"/>
    <w:tmpl w:val="0C9AE126"/>
    <w:lvl w:ilvl="0" w:tplc="0419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9">
    <w:nsid w:val="3A016B0A"/>
    <w:multiLevelType w:val="hybridMultilevel"/>
    <w:tmpl w:val="85161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5638B0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D966450"/>
    <w:multiLevelType w:val="hybridMultilevel"/>
    <w:tmpl w:val="E69814D2"/>
    <w:lvl w:ilvl="0" w:tplc="1E52BAD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A2CF3"/>
    <w:multiLevelType w:val="hybridMultilevel"/>
    <w:tmpl w:val="2A02D27E"/>
    <w:lvl w:ilvl="0" w:tplc="AA88A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4704153"/>
    <w:multiLevelType w:val="hybridMultilevel"/>
    <w:tmpl w:val="B84A949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47A136E1"/>
    <w:multiLevelType w:val="hybridMultilevel"/>
    <w:tmpl w:val="6704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F2337"/>
    <w:multiLevelType w:val="hybridMultilevel"/>
    <w:tmpl w:val="5822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979FC"/>
    <w:multiLevelType w:val="hybridMultilevel"/>
    <w:tmpl w:val="093A60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EB76AE"/>
    <w:multiLevelType w:val="hybridMultilevel"/>
    <w:tmpl w:val="874AA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6210D"/>
    <w:multiLevelType w:val="hybridMultilevel"/>
    <w:tmpl w:val="3388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80435"/>
    <w:multiLevelType w:val="hybridMultilevel"/>
    <w:tmpl w:val="138EB51C"/>
    <w:lvl w:ilvl="0" w:tplc="AB4E6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EAC5D74"/>
    <w:multiLevelType w:val="hybridMultilevel"/>
    <w:tmpl w:val="7E4C96E6"/>
    <w:lvl w:ilvl="0" w:tplc="417EC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1114DC1"/>
    <w:multiLevelType w:val="hybridMultilevel"/>
    <w:tmpl w:val="3B0EFC38"/>
    <w:lvl w:ilvl="0" w:tplc="FDEAC6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84A5848"/>
    <w:multiLevelType w:val="hybridMultilevel"/>
    <w:tmpl w:val="5ADAE042"/>
    <w:lvl w:ilvl="0" w:tplc="789EBF16">
      <w:start w:val="1"/>
      <w:numFmt w:val="decimal"/>
      <w:lvlText w:val="%1.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5AC27E95"/>
    <w:multiLevelType w:val="hybridMultilevel"/>
    <w:tmpl w:val="3C82D3C6"/>
    <w:lvl w:ilvl="0" w:tplc="977861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D80529A"/>
    <w:multiLevelType w:val="hybridMultilevel"/>
    <w:tmpl w:val="82A69060"/>
    <w:lvl w:ilvl="0" w:tplc="11A2B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800D2D"/>
    <w:multiLevelType w:val="hybridMultilevel"/>
    <w:tmpl w:val="6C5A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95646"/>
    <w:multiLevelType w:val="hybridMultilevel"/>
    <w:tmpl w:val="E1F03F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9C080F"/>
    <w:multiLevelType w:val="hybridMultilevel"/>
    <w:tmpl w:val="751E6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182D20"/>
    <w:multiLevelType w:val="hybridMultilevel"/>
    <w:tmpl w:val="CB5C1A30"/>
    <w:lvl w:ilvl="0" w:tplc="FDEAC6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E284182"/>
    <w:multiLevelType w:val="multilevel"/>
    <w:tmpl w:val="D4A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1252FD"/>
    <w:multiLevelType w:val="hybridMultilevel"/>
    <w:tmpl w:val="5B00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E4E8A"/>
    <w:multiLevelType w:val="hybridMultilevel"/>
    <w:tmpl w:val="FFAE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F2F1F"/>
    <w:multiLevelType w:val="hybridMultilevel"/>
    <w:tmpl w:val="5652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C46AF"/>
    <w:multiLevelType w:val="hybridMultilevel"/>
    <w:tmpl w:val="60CE1BA0"/>
    <w:lvl w:ilvl="0" w:tplc="224AF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72879D0"/>
    <w:multiLevelType w:val="hybridMultilevel"/>
    <w:tmpl w:val="5F3E6AEE"/>
    <w:lvl w:ilvl="0" w:tplc="DF347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022E1B"/>
    <w:multiLevelType w:val="hybridMultilevel"/>
    <w:tmpl w:val="0D84CD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7C2E4BDF"/>
    <w:multiLevelType w:val="multilevel"/>
    <w:tmpl w:val="8D383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CB5085D"/>
    <w:multiLevelType w:val="hybridMultilevel"/>
    <w:tmpl w:val="7416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D4133"/>
    <w:multiLevelType w:val="hybridMultilevel"/>
    <w:tmpl w:val="2AB240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45"/>
  </w:num>
  <w:num w:numId="4">
    <w:abstractNumId w:val="22"/>
  </w:num>
  <w:num w:numId="5">
    <w:abstractNumId w:val="4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0"/>
  </w:num>
  <w:num w:numId="10">
    <w:abstractNumId w:val="11"/>
  </w:num>
  <w:num w:numId="11">
    <w:abstractNumId w:val="25"/>
  </w:num>
  <w:num w:numId="12">
    <w:abstractNumId w:val="9"/>
  </w:num>
  <w:num w:numId="13">
    <w:abstractNumId w:val="20"/>
  </w:num>
  <w:num w:numId="14">
    <w:abstractNumId w:val="10"/>
  </w:num>
  <w:num w:numId="15">
    <w:abstractNumId w:val="32"/>
  </w:num>
  <w:num w:numId="16">
    <w:abstractNumId w:val="3"/>
  </w:num>
  <w:num w:numId="17">
    <w:abstractNumId w:val="46"/>
  </w:num>
  <w:num w:numId="18">
    <w:abstractNumId w:val="28"/>
  </w:num>
  <w:num w:numId="19">
    <w:abstractNumId w:val="15"/>
  </w:num>
  <w:num w:numId="20">
    <w:abstractNumId w:val="1"/>
  </w:num>
  <w:num w:numId="21">
    <w:abstractNumId w:val="14"/>
  </w:num>
  <w:num w:numId="22">
    <w:abstractNumId w:val="34"/>
  </w:num>
  <w:num w:numId="23">
    <w:abstractNumId w:val="23"/>
  </w:num>
  <w:num w:numId="24">
    <w:abstractNumId w:val="27"/>
  </w:num>
  <w:num w:numId="25">
    <w:abstractNumId w:val="47"/>
  </w:num>
  <w:num w:numId="26">
    <w:abstractNumId w:val="35"/>
  </w:num>
  <w:num w:numId="27">
    <w:abstractNumId w:val="39"/>
  </w:num>
  <w:num w:numId="28">
    <w:abstractNumId w:val="41"/>
  </w:num>
  <w:num w:numId="29">
    <w:abstractNumId w:val="21"/>
  </w:num>
  <w:num w:numId="30">
    <w:abstractNumId w:val="18"/>
  </w:num>
  <w:num w:numId="31">
    <w:abstractNumId w:val="6"/>
  </w:num>
  <w:num w:numId="32">
    <w:abstractNumId w:val="33"/>
  </w:num>
  <w:num w:numId="33">
    <w:abstractNumId w:val="29"/>
  </w:num>
  <w:num w:numId="34">
    <w:abstractNumId w:val="5"/>
  </w:num>
  <w:num w:numId="35">
    <w:abstractNumId w:val="43"/>
  </w:num>
  <w:num w:numId="36">
    <w:abstractNumId w:val="42"/>
  </w:num>
  <w:num w:numId="37">
    <w:abstractNumId w:val="16"/>
  </w:num>
  <w:num w:numId="38">
    <w:abstractNumId w:val="8"/>
  </w:num>
  <w:num w:numId="39">
    <w:abstractNumId w:val="17"/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1"/>
  </w:num>
  <w:num w:numId="43">
    <w:abstractNumId w:val="1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0"/>
  </w:num>
  <w:num w:numId="47">
    <w:abstractNumId w:val="4"/>
  </w:num>
  <w:num w:numId="48">
    <w:abstractNumId w:val="3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82A"/>
    <w:rsid w:val="00003D05"/>
    <w:rsid w:val="00024B15"/>
    <w:rsid w:val="00054070"/>
    <w:rsid w:val="00060209"/>
    <w:rsid w:val="0008089B"/>
    <w:rsid w:val="00081B8A"/>
    <w:rsid w:val="000C0BF8"/>
    <w:rsid w:val="000C195C"/>
    <w:rsid w:val="00100C58"/>
    <w:rsid w:val="00107493"/>
    <w:rsid w:val="00120756"/>
    <w:rsid w:val="00122E79"/>
    <w:rsid w:val="001510B9"/>
    <w:rsid w:val="001559E7"/>
    <w:rsid w:val="00155AF7"/>
    <w:rsid w:val="00156B1D"/>
    <w:rsid w:val="00170F39"/>
    <w:rsid w:val="00172E13"/>
    <w:rsid w:val="001877A2"/>
    <w:rsid w:val="001A3192"/>
    <w:rsid w:val="001A36FE"/>
    <w:rsid w:val="001B43C5"/>
    <w:rsid w:val="001B758A"/>
    <w:rsid w:val="001F2B08"/>
    <w:rsid w:val="00225D00"/>
    <w:rsid w:val="00265543"/>
    <w:rsid w:val="002713CA"/>
    <w:rsid w:val="002920CE"/>
    <w:rsid w:val="002A12E2"/>
    <w:rsid w:val="002C3A1A"/>
    <w:rsid w:val="002D77D9"/>
    <w:rsid w:val="002E0289"/>
    <w:rsid w:val="002E3DFE"/>
    <w:rsid w:val="002F3429"/>
    <w:rsid w:val="00344EF0"/>
    <w:rsid w:val="003664E8"/>
    <w:rsid w:val="00376914"/>
    <w:rsid w:val="003C3B6C"/>
    <w:rsid w:val="003D7E75"/>
    <w:rsid w:val="003E3F4B"/>
    <w:rsid w:val="004505A3"/>
    <w:rsid w:val="00461FC8"/>
    <w:rsid w:val="00471C9A"/>
    <w:rsid w:val="00497ABE"/>
    <w:rsid w:val="004C5C10"/>
    <w:rsid w:val="004E3AA5"/>
    <w:rsid w:val="005024BA"/>
    <w:rsid w:val="005024BD"/>
    <w:rsid w:val="00512811"/>
    <w:rsid w:val="00515CF3"/>
    <w:rsid w:val="00531B73"/>
    <w:rsid w:val="00533557"/>
    <w:rsid w:val="00560DB8"/>
    <w:rsid w:val="005A71EB"/>
    <w:rsid w:val="005B340B"/>
    <w:rsid w:val="005C1BD3"/>
    <w:rsid w:val="005D1412"/>
    <w:rsid w:val="005D55BD"/>
    <w:rsid w:val="005D5814"/>
    <w:rsid w:val="0060217B"/>
    <w:rsid w:val="006069AD"/>
    <w:rsid w:val="0063088F"/>
    <w:rsid w:val="00637D2B"/>
    <w:rsid w:val="006718A7"/>
    <w:rsid w:val="006C4B0D"/>
    <w:rsid w:val="006C7F3B"/>
    <w:rsid w:val="006F3BFD"/>
    <w:rsid w:val="00714E44"/>
    <w:rsid w:val="0071550F"/>
    <w:rsid w:val="00721285"/>
    <w:rsid w:val="00727BCB"/>
    <w:rsid w:val="00732087"/>
    <w:rsid w:val="00764191"/>
    <w:rsid w:val="00784D26"/>
    <w:rsid w:val="00797C43"/>
    <w:rsid w:val="007C0B58"/>
    <w:rsid w:val="008064A8"/>
    <w:rsid w:val="00834F90"/>
    <w:rsid w:val="008938B0"/>
    <w:rsid w:val="008A06F8"/>
    <w:rsid w:val="008A07DE"/>
    <w:rsid w:val="008B2CF7"/>
    <w:rsid w:val="008B5AEE"/>
    <w:rsid w:val="008F1E20"/>
    <w:rsid w:val="00904B66"/>
    <w:rsid w:val="00924334"/>
    <w:rsid w:val="00937277"/>
    <w:rsid w:val="00971905"/>
    <w:rsid w:val="009760B3"/>
    <w:rsid w:val="009E4DB7"/>
    <w:rsid w:val="009F1182"/>
    <w:rsid w:val="009F4B6C"/>
    <w:rsid w:val="00A043AE"/>
    <w:rsid w:val="00A1168B"/>
    <w:rsid w:val="00A13B59"/>
    <w:rsid w:val="00A436F9"/>
    <w:rsid w:val="00A61A5C"/>
    <w:rsid w:val="00A7302A"/>
    <w:rsid w:val="00A74EC0"/>
    <w:rsid w:val="00A847BE"/>
    <w:rsid w:val="00AA0126"/>
    <w:rsid w:val="00AA13FF"/>
    <w:rsid w:val="00AA34F9"/>
    <w:rsid w:val="00AA6AAD"/>
    <w:rsid w:val="00AD55B3"/>
    <w:rsid w:val="00AF0856"/>
    <w:rsid w:val="00AF2C54"/>
    <w:rsid w:val="00AF3D01"/>
    <w:rsid w:val="00B10143"/>
    <w:rsid w:val="00B6629D"/>
    <w:rsid w:val="00B93D1F"/>
    <w:rsid w:val="00BA0B5A"/>
    <w:rsid w:val="00BB5028"/>
    <w:rsid w:val="00BD2F5A"/>
    <w:rsid w:val="00BE216F"/>
    <w:rsid w:val="00BE23CB"/>
    <w:rsid w:val="00C20DFF"/>
    <w:rsid w:val="00C21440"/>
    <w:rsid w:val="00C260AC"/>
    <w:rsid w:val="00C50620"/>
    <w:rsid w:val="00C66141"/>
    <w:rsid w:val="00C769CB"/>
    <w:rsid w:val="00C92583"/>
    <w:rsid w:val="00C92FB4"/>
    <w:rsid w:val="00C95FFF"/>
    <w:rsid w:val="00CA7235"/>
    <w:rsid w:val="00CC0A7A"/>
    <w:rsid w:val="00CF3B6F"/>
    <w:rsid w:val="00D03491"/>
    <w:rsid w:val="00D31192"/>
    <w:rsid w:val="00D34E86"/>
    <w:rsid w:val="00D80316"/>
    <w:rsid w:val="00D87F73"/>
    <w:rsid w:val="00DA3128"/>
    <w:rsid w:val="00DA377D"/>
    <w:rsid w:val="00DA4D3C"/>
    <w:rsid w:val="00DA56D5"/>
    <w:rsid w:val="00DF1A96"/>
    <w:rsid w:val="00E0605A"/>
    <w:rsid w:val="00E11D83"/>
    <w:rsid w:val="00E2365D"/>
    <w:rsid w:val="00E420DD"/>
    <w:rsid w:val="00E43A7D"/>
    <w:rsid w:val="00E4560B"/>
    <w:rsid w:val="00E46519"/>
    <w:rsid w:val="00E66270"/>
    <w:rsid w:val="00E93B8B"/>
    <w:rsid w:val="00ED24B9"/>
    <w:rsid w:val="00EE3202"/>
    <w:rsid w:val="00EF2776"/>
    <w:rsid w:val="00F226EF"/>
    <w:rsid w:val="00F36451"/>
    <w:rsid w:val="00F4782A"/>
    <w:rsid w:val="00F53E72"/>
    <w:rsid w:val="00F7399D"/>
    <w:rsid w:val="00F911B1"/>
    <w:rsid w:val="00F919B3"/>
    <w:rsid w:val="00FA3D22"/>
    <w:rsid w:val="00FA5EC5"/>
    <w:rsid w:val="00FB2E42"/>
    <w:rsid w:val="00FC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5" type="connector" idref="#_x0000_s1043"/>
        <o:r id="V:Rule6" type="connector" idref="#_x0000_s1040"/>
        <o:r id="V:Rule7" type="connector" idref="#_x0000_s1041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ABE"/>
    <w:pPr>
      <w:keepNext/>
      <w:spacing w:before="60" w:after="120"/>
      <w:ind w:right="4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82A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F4782A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F478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53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97AB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497AB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497A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7ABE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31B73"/>
    <w:rPr>
      <w:color w:val="0000FF" w:themeColor="hyperlink"/>
      <w:u w:val="single"/>
    </w:rPr>
  </w:style>
  <w:style w:type="paragraph" w:customStyle="1" w:styleId="Default">
    <w:name w:val="Default"/>
    <w:rsid w:val="00531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4C5C1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4C5C1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semiHidden/>
    <w:unhideWhenUsed/>
    <w:rsid w:val="004C5C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4C5C1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unhideWhenUsed/>
    <w:rsid w:val="004C5C10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C5C10"/>
    <w:rPr>
      <w:rFonts w:ascii="Courier New" w:eastAsia="Times New Roman" w:hAnsi="Courier New" w:cs="Times New Roman"/>
      <w:sz w:val="20"/>
      <w:szCs w:val="20"/>
    </w:rPr>
  </w:style>
  <w:style w:type="table" w:styleId="af">
    <w:name w:val="Table Grid"/>
    <w:basedOn w:val="a1"/>
    <w:uiPriority w:val="39"/>
    <w:rsid w:val="004C5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97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footer"/>
    <w:basedOn w:val="a"/>
    <w:link w:val="af1"/>
    <w:rsid w:val="00AA34F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rsid w:val="00AA34F9"/>
    <w:rPr>
      <w:rFonts w:ascii="Times New Roman" w:eastAsia="Calibri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A34F9"/>
  </w:style>
  <w:style w:type="table" w:styleId="af2">
    <w:name w:val="Table Elegant"/>
    <w:basedOn w:val="a1"/>
    <w:semiHidden/>
    <w:unhideWhenUsed/>
    <w:rsid w:val="00AA3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етка таблицы1"/>
    <w:basedOn w:val="a1"/>
    <w:next w:val="af"/>
    <w:uiPriority w:val="59"/>
    <w:rsid w:val="00AA34F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A34F9"/>
  </w:style>
  <w:style w:type="paragraph" w:customStyle="1" w:styleId="21">
    <w:name w:val="Знак2"/>
    <w:basedOn w:val="a"/>
    <w:rsid w:val="00AA34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AA34F9"/>
    <w:rPr>
      <w:rFonts w:ascii="Tahoma" w:eastAsiaTheme="minorHAns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34F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F4B6C"/>
  </w:style>
  <w:style w:type="paragraph" w:customStyle="1" w:styleId="p2">
    <w:name w:val="p2"/>
    <w:basedOn w:val="a"/>
    <w:rsid w:val="008F1E20"/>
    <w:pPr>
      <w:spacing w:before="100" w:beforeAutospacing="1" w:after="100" w:afterAutospacing="1"/>
    </w:pPr>
  </w:style>
  <w:style w:type="paragraph" w:customStyle="1" w:styleId="p4">
    <w:name w:val="p4"/>
    <w:basedOn w:val="a"/>
    <w:rsid w:val="008F1E20"/>
    <w:pPr>
      <w:spacing w:before="100" w:beforeAutospacing="1" w:after="100" w:afterAutospacing="1"/>
    </w:pPr>
  </w:style>
  <w:style w:type="character" w:customStyle="1" w:styleId="s1">
    <w:name w:val="s1"/>
    <w:basedOn w:val="a0"/>
    <w:rsid w:val="008F1E20"/>
  </w:style>
  <w:style w:type="paragraph" w:customStyle="1" w:styleId="rtejustify">
    <w:name w:val="rtejustify"/>
    <w:basedOn w:val="a"/>
    <w:rsid w:val="00637D2B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f"/>
    <w:uiPriority w:val="59"/>
    <w:rsid w:val="00E6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53355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1B43C5"/>
  </w:style>
  <w:style w:type="numbering" w:customStyle="1" w:styleId="111">
    <w:name w:val="Нет списка11"/>
    <w:next w:val="a2"/>
    <w:uiPriority w:val="99"/>
    <w:semiHidden/>
    <w:unhideWhenUsed/>
    <w:rsid w:val="001B43C5"/>
  </w:style>
  <w:style w:type="table" w:customStyle="1" w:styleId="31">
    <w:name w:val="Сетка таблицы3"/>
    <w:basedOn w:val="a1"/>
    <w:next w:val="af"/>
    <w:uiPriority w:val="59"/>
    <w:rsid w:val="001B43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1B43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1B43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B43C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f5">
    <w:name w:val="header"/>
    <w:basedOn w:val="a"/>
    <w:link w:val="af6"/>
    <w:uiPriority w:val="99"/>
    <w:semiHidden/>
    <w:unhideWhenUsed/>
    <w:rsid w:val="00C20DF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20D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E9D5-A7A3-4BCF-AB33-D7F31CB0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44</Pages>
  <Words>15526</Words>
  <Characters>88499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Диалог</dc:creator>
  <cp:lastModifiedBy>Света</cp:lastModifiedBy>
  <cp:revision>53</cp:revision>
  <dcterms:created xsi:type="dcterms:W3CDTF">2015-06-11T09:36:00Z</dcterms:created>
  <dcterms:modified xsi:type="dcterms:W3CDTF">2020-05-29T07:06:00Z</dcterms:modified>
</cp:coreProperties>
</file>